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ranklin Gothic Demi" w:hAnsi="Franklin Gothic Demi"/>
        </w:rPr>
        <w:id w:val="1746228619"/>
        <w:docPartObj>
          <w:docPartGallery w:val="Cover Pages"/>
          <w:docPartUnique/>
        </w:docPartObj>
      </w:sdtPr>
      <w:sdtContent>
        <w:p w14:paraId="4AF34844" w14:textId="1A6E228B" w:rsidR="000B3BCF" w:rsidRPr="00526669" w:rsidRDefault="00633424" w:rsidP="009F45AB">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3"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v:rect id="Rectangle 7" style="position:absolute;margin-left:141pt;margin-top:-10.1pt;width:403.45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57E61D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00A718A6" w:rsidRPr="00526669">
            <w:rPr>
              <w:rFonts w:ascii="Franklin Gothic Demi" w:hAnsi="Franklin Gothic Demi"/>
              <w:noProof/>
            </w:rPr>
            <w:drawing>
              <wp:anchor distT="0" distB="0" distL="114300" distR="114300" simplePos="0" relativeHeight="251658241"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00A718A6" w:rsidRPr="004F3B07">
            <w:rPr>
              <w:rFonts w:ascii="Franklin Gothic Demi" w:hAnsi="Franklin Gothic Demi"/>
              <w:noProof/>
            </w:rPr>
            <mc:AlternateContent>
              <mc:Choice Requires="wps">
                <w:drawing>
                  <wp:anchor distT="45720" distB="45720" distL="114300" distR="114300" simplePos="0" relativeHeight="251658242"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0D533F" id="_x0000_t202" coordsize="21600,21600" o:spt="202" path="m,l,21600r21600,l21600,xe">
                    <v:stroke joinstyle="miter"/>
                    <v:path gradientshapeok="t" o:connecttype="rect"/>
                  </v:shapetype>
                  <v:shape id="Text Box 2" o:spid="_x0000_s1026" type="#_x0000_t202" style="position:absolute;margin-left:244.35pt;margin-top:575.75pt;width:264.1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stroked="f">
                    <v:textbox style="mso-fit-shape-to-text:t">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v:textbox>
                    <w10:wrap type="square" anchorx="margin"/>
                  </v:shape>
                </w:pict>
              </mc:Fallback>
            </mc:AlternateContent>
          </w:r>
        </w:p>
        <w:p w14:paraId="0E35174A" w14:textId="4050C2EB"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25CB1E9E"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7C6257BB"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3CC93F2"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A54A439"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5C2CFB78"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44B7FF7D"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1D13088" w14:textId="77777777" w:rsidR="000B3BCF" w:rsidRPr="00526669" w:rsidRDefault="000B3BCF" w:rsidP="009F45A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13FAE3E" w14:textId="39183264" w:rsidR="000B3BCF" w:rsidRPr="00526669" w:rsidRDefault="000B3BCF" w:rsidP="009F45AB">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554316">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14:paraId="3C410FF7" w14:textId="77777777" w:rsidR="000B3BCF" w:rsidRPr="00526669" w:rsidRDefault="000B3BCF" w:rsidP="009F45AB">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70E5405" w14:textId="77777777" w:rsidR="000B3BCF" w:rsidRPr="00526669" w:rsidRDefault="000B3BCF" w:rsidP="009F45AB">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14:paraId="6BB9FCC2" w14:textId="3D9F5EEC" w:rsidR="000B3BCF" w:rsidRPr="00526669" w:rsidRDefault="000B3BCF" w:rsidP="009F45AB">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eastAsiaTheme="minorHAnsi" w:hAnsi="Franklin Gothic Dem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14:paraId="5922A07A" w14:textId="77777777" w:rsidR="000B3BCF" w:rsidRPr="00526669" w:rsidRDefault="000B3BCF" w:rsidP="009F45AB">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07347DB" w14:textId="77777777" w:rsidR="000B3BCF" w:rsidRPr="00CD7F57" w:rsidRDefault="000B3BCF" w:rsidP="009F45AB">
          <w:pPr>
            <w:pStyle w:val="paragraph"/>
            <w:spacing w:before="0" w:beforeAutospacing="0" w:after="0" w:afterAutospacing="0" w:line="276" w:lineRule="auto"/>
            <w:jc w:val="center"/>
            <w:textAlignment w:val="baseline"/>
            <w:rPr>
              <w:rFonts w:ascii="Franklin Gothic Medium" w:hAnsi="Franklin Gothic Medium" w:cs="Segoe UI"/>
            </w:rPr>
          </w:pPr>
          <w:r w:rsidRPr="00CD7F57">
            <w:rPr>
              <w:rStyle w:val="normaltextrun"/>
              <w:rFonts w:ascii="Franklin Gothic Medium" w:hAnsi="Franklin Gothic Medium" w:cs="Segoe UI"/>
              <w:color w:val="094975"/>
            </w:rPr>
            <w:t>As part of the</w:t>
          </w:r>
          <w:r w:rsidRPr="00CD7F57">
            <w:rPr>
              <w:rStyle w:val="eop"/>
              <w:rFonts w:ascii="Franklin Gothic Medium" w:hAnsi="Franklin Gothic Medium" w:cs="Segoe UI"/>
              <w:color w:val="094975"/>
            </w:rPr>
            <w:t> </w:t>
          </w:r>
        </w:p>
        <w:p w14:paraId="4EAA33C1" w14:textId="7BDB486C" w:rsidR="000B3BCF" w:rsidRPr="00526669" w:rsidRDefault="000B3BCF" w:rsidP="009F45AB">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14:paraId="646F7D90" w14:textId="14DA171F" w:rsidR="000B3BCF" w:rsidRPr="00526669" w:rsidRDefault="00C35253" w:rsidP="009F45AB">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B5BD42" id="_x0000_s1027" type="#_x0000_t202"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stroked="f">
                    <v:textbox style="mso-fit-shape-to-text:t">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v:textbox>
                    <w10:wrap type="square" anchorx="margin"/>
                  </v:shape>
                </w:pict>
              </mc:Fallback>
            </mc:AlternateContent>
          </w:r>
          <w:r w:rsidR="000B3BCF" w:rsidRPr="00526669">
            <w:rPr>
              <w:rFonts w:ascii="Franklin Gothic Demi" w:hAnsi="Franklin Gothic Demi"/>
            </w:rPr>
            <w:br w:type="page"/>
          </w:r>
        </w:p>
      </w:sdtContent>
    </w:sdt>
    <w:p w14:paraId="741E41CF" w14:textId="56DEB0F1" w:rsidR="00945F48" w:rsidRDefault="0085323E" w:rsidP="009F45AB">
      <w:pPr>
        <w:pStyle w:val="Heading1"/>
        <w:spacing w:line="276" w:lineRule="auto"/>
      </w:pPr>
      <w:r>
        <w:t>INSTRUCTIONS FOR WRITTEN TESTIMONY</w:t>
      </w:r>
    </w:p>
    <w:p w14:paraId="48E1C4F6" w14:textId="77777777" w:rsidR="00554316" w:rsidRPr="00DF1BD4" w:rsidRDefault="00554316" w:rsidP="009F45AB">
      <w:pPr>
        <w:spacing w:line="276" w:lineRule="auto"/>
        <w:rPr>
          <w:rFonts w:ascii="Franklin Gothic Book" w:hAnsi="Franklin Gothic Book"/>
          <w:sz w:val="24"/>
          <w:szCs w:val="24"/>
        </w:rPr>
      </w:pPr>
      <w:r w:rsidRPr="00DF1BD4">
        <w:rPr>
          <w:rFonts w:ascii="Franklin Gothic Book" w:hAnsi="Franklin Gothic Book"/>
          <w:sz w:val="24"/>
          <w:szCs w:val="24"/>
        </w:rPr>
        <w:t xml:space="preserve">If you are receiving this, you are hereby required under M.G.L. c. 6D, § 8 to submit written pre-filed testimony for the </w:t>
      </w:r>
      <w:hyperlink r:id="rId14" w:history="1">
        <w:r>
          <w:rPr>
            <w:rStyle w:val="Hyperlink"/>
            <w:rFonts w:ascii="Franklin Gothic Book" w:hAnsi="Franklin Gothic Book"/>
            <w:sz w:val="24"/>
            <w:szCs w:val="24"/>
          </w:rPr>
          <w:t>2026 Annual Health Care Cost Trends Hearing</w:t>
        </w:r>
      </w:hyperlink>
      <w:r w:rsidRPr="00DF1BD4">
        <w:rPr>
          <w:rFonts w:ascii="Franklin Gothic Book" w:hAnsi="Franklin Gothic Book"/>
          <w:sz w:val="24"/>
          <w:szCs w:val="24"/>
        </w:rPr>
        <w:t xml:space="preserve">. </w:t>
      </w:r>
    </w:p>
    <w:p w14:paraId="184DF0FA" w14:textId="285CF5C1" w:rsidR="00554316" w:rsidRPr="00DF1BD4" w:rsidRDefault="00554316" w:rsidP="009F45AB">
      <w:pPr>
        <w:spacing w:line="276" w:lineRule="auto"/>
        <w:rPr>
          <w:rFonts w:ascii="Franklin Gothic Book" w:hAnsi="Franklin Gothic Book"/>
          <w:sz w:val="24"/>
          <w:szCs w:val="24"/>
        </w:rPr>
      </w:pPr>
      <w:r w:rsidRPr="00DF1BD4">
        <w:rPr>
          <w:rFonts w:ascii="Franklin Gothic Book" w:hAnsi="Franklin Gothic Book"/>
          <w:sz w:val="24"/>
          <w:szCs w:val="24"/>
        </w:rPr>
        <w:t xml:space="preserve">On or before the close of business on </w:t>
      </w:r>
      <w:r w:rsidR="002C0EB4">
        <w:rPr>
          <w:rFonts w:ascii="Franklin Gothic Demi" w:hAnsi="Franklin Gothic Demi"/>
          <w:sz w:val="24"/>
          <w:szCs w:val="24"/>
        </w:rPr>
        <w:t>Wednesd</w:t>
      </w:r>
      <w:r w:rsidRPr="00D047EF">
        <w:rPr>
          <w:rFonts w:ascii="Franklin Gothic Demi" w:hAnsi="Franklin Gothic Demi"/>
          <w:sz w:val="24"/>
          <w:szCs w:val="24"/>
        </w:rPr>
        <w:t xml:space="preserve">ay, October </w:t>
      </w:r>
      <w:r>
        <w:rPr>
          <w:rFonts w:ascii="Franklin Gothic Demi" w:hAnsi="Franklin Gothic Demi"/>
          <w:sz w:val="24"/>
          <w:szCs w:val="24"/>
        </w:rPr>
        <w:t>2</w:t>
      </w:r>
      <w:r w:rsidR="002C0EB4">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rFonts w:ascii="Franklin Gothic Book" w:hAnsi="Franklin Gothic Book"/>
          <w:sz w:val="24"/>
          <w:szCs w:val="24"/>
        </w:rPr>
        <w:t xml:space="preserve">, please electronically submit testimony as a Word document to: </w:t>
      </w:r>
      <w:hyperlink r:id="rId15" w:history="1">
        <w:r w:rsidRPr="00DF1BD4">
          <w:rPr>
            <w:rStyle w:val="Hyperlink"/>
            <w:rFonts w:ascii="Franklin Gothic Book" w:hAnsi="Franklin Gothic Book"/>
            <w:sz w:val="24"/>
            <w:szCs w:val="24"/>
          </w:rPr>
          <w:t>HPC-Testimony@mass.gov</w:t>
        </w:r>
      </w:hyperlink>
      <w:r w:rsidRPr="00DF1BD4">
        <w:rPr>
          <w:rFonts w:ascii="Franklin Gothic Book" w:hAnsi="Franklin Gothic Book"/>
          <w:sz w:val="24"/>
          <w:szCs w:val="24"/>
        </w:rPr>
        <w:t>. Please complete relevant responses to the questions posed in the provided template. If necessary, you may include additional supporting testimony or documentation in an appendix. Please submit any data tables included in your response in Microsoft Excel or Access format.</w:t>
      </w:r>
    </w:p>
    <w:p w14:paraId="012277F9" w14:textId="77777777" w:rsidR="00554316" w:rsidRPr="00DF1BD4" w:rsidRDefault="00554316" w:rsidP="009F45AB">
      <w:pPr>
        <w:spacing w:line="276" w:lineRule="auto"/>
        <w:rPr>
          <w:rFonts w:ascii="Franklin Gothic Book" w:hAnsi="Franklin Gothic Book"/>
          <w:sz w:val="24"/>
          <w:szCs w:val="24"/>
        </w:rPr>
      </w:pPr>
      <w:r w:rsidRPr="00DF1BD4">
        <w:rPr>
          <w:rFonts w:ascii="Franklin Gothic Book" w:hAnsi="Franklin Gothic Book"/>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rFonts w:ascii="Franklin Gothic Book" w:hAnsi="Franklin Gothic Book"/>
          <w:sz w:val="24"/>
          <w:szCs w:val="24"/>
        </w:rPr>
        <w:t xml:space="preserve"> All submissions are public record and will be posted to the </w:t>
      </w:r>
      <w:hyperlink r:id="rId16" w:history="1">
        <w:r w:rsidRPr="00390917">
          <w:rPr>
            <w:rStyle w:val="Hyperlink"/>
            <w:rFonts w:ascii="Franklin Gothic Book" w:hAnsi="Franklin Gothic Book"/>
            <w:sz w:val="24"/>
            <w:szCs w:val="24"/>
          </w:rPr>
          <w:t>HPC’s website</w:t>
        </w:r>
      </w:hyperlink>
      <w:r>
        <w:rPr>
          <w:rFonts w:ascii="Franklin Gothic Book" w:hAnsi="Franklin Gothic Book"/>
          <w:sz w:val="24"/>
          <w:szCs w:val="24"/>
        </w:rPr>
        <w:t>.</w:t>
      </w:r>
    </w:p>
    <w:p w14:paraId="22613412" w14:textId="77777777" w:rsidR="00554316" w:rsidRDefault="00554316" w:rsidP="009F45AB">
      <w:pPr>
        <w:spacing w:line="276" w:lineRule="auto"/>
        <w:rPr>
          <w:rFonts w:ascii="Franklin Gothic Book" w:hAnsi="Franklin Gothic Book"/>
        </w:rPr>
      </w:pPr>
      <w:r w:rsidRPr="00DF1BD4">
        <w:rPr>
          <w:rFonts w:ascii="Franklin Gothic Book" w:hAnsi="Franklin Gothic Book"/>
          <w:sz w:val="24"/>
          <w:szCs w:val="24"/>
        </w:rPr>
        <w:t>If you have any difficulty with the template or have any other questions regarding the pre-filed testimony process or the questions, please contact</w:t>
      </w:r>
      <w:r w:rsidRPr="00DF1BD4" w:rsidDel="00615533">
        <w:rPr>
          <w:rFonts w:ascii="Franklin Gothic Book" w:hAnsi="Franklin Gothic Book"/>
          <w:sz w:val="24"/>
          <w:szCs w:val="24"/>
        </w:rPr>
        <w:t xml:space="preserve"> </w:t>
      </w:r>
      <w:r w:rsidRPr="00DF1BD4">
        <w:rPr>
          <w:rFonts w:ascii="Franklin Gothic Book" w:hAnsi="Franklin Gothic Book"/>
          <w:sz w:val="24"/>
          <w:szCs w:val="24"/>
        </w:rPr>
        <w:t>HPC</w:t>
      </w:r>
      <w:r>
        <w:rPr>
          <w:rFonts w:ascii="Franklin Gothic Book" w:hAnsi="Franklin Gothic Book"/>
          <w:sz w:val="24"/>
          <w:szCs w:val="24"/>
        </w:rPr>
        <w:t xml:space="preserve"> General Counsel Lois Johnson at </w:t>
      </w:r>
      <w:hyperlink r:id="rId17" w:history="1">
        <w:r w:rsidRPr="00BA52D9">
          <w:rPr>
            <w:rStyle w:val="Hyperlink"/>
            <w:rFonts w:ascii="Franklin Gothic Book" w:hAnsi="Franklin Gothic Book"/>
            <w:sz w:val="24"/>
            <w:szCs w:val="24"/>
          </w:rPr>
          <w:t>HPC-Testimony@mass.gov</w:t>
        </w:r>
      </w:hyperlink>
      <w:r>
        <w:rPr>
          <w:rFonts w:ascii="Franklin Gothic Book" w:hAnsi="Franklin Gothic Book"/>
          <w:sz w:val="24"/>
          <w:szCs w:val="24"/>
        </w:rPr>
        <w:t xml:space="preserve"> or </w:t>
      </w:r>
      <w:hyperlink r:id="rId18" w:history="1">
        <w:r w:rsidRPr="00BA52D9">
          <w:rPr>
            <w:rStyle w:val="Hyperlink"/>
            <w:rFonts w:ascii="Franklin Gothic Book" w:hAnsi="Franklin Gothic Book"/>
            <w:sz w:val="24"/>
            <w:szCs w:val="24"/>
          </w:rPr>
          <w:t>Lois.Johnson@mass.gov</w:t>
        </w:r>
      </w:hyperlink>
      <w:r>
        <w:rPr>
          <w:rFonts w:ascii="Franklin Gothic Book" w:hAnsi="Franklin Gothic Book"/>
          <w:sz w:val="24"/>
          <w:szCs w:val="24"/>
        </w:rPr>
        <w:t xml:space="preserve">. </w:t>
      </w:r>
    </w:p>
    <w:p w14:paraId="1DE9718F" w14:textId="7D541F08" w:rsidR="00945F48" w:rsidRPr="00945F48" w:rsidRDefault="00945F48" w:rsidP="009F45AB">
      <w:pPr>
        <w:spacing w:line="276" w:lineRule="auto"/>
        <w:rPr>
          <w:rFonts w:ascii="Franklin Gothic Book" w:hAnsi="Franklin Gothic Book"/>
          <w:color w:val="1F497D"/>
        </w:rPr>
      </w:pPr>
      <w:r w:rsidRPr="0059214E">
        <w:rPr>
          <w:sz w:val="24"/>
          <w:szCs w:val="24"/>
        </w:rPr>
        <w:br w:type="page"/>
      </w:r>
    </w:p>
    <w:p w14:paraId="45A4C76D" w14:textId="2AD54349" w:rsidR="006720DA" w:rsidRDefault="004D6F53" w:rsidP="009F45AB">
      <w:pPr>
        <w:pStyle w:val="Heading1"/>
        <w:spacing w:line="276" w:lineRule="auto"/>
      </w:pPr>
      <w:r>
        <w:t>THE 202</w:t>
      </w:r>
      <w:r w:rsidR="00554316">
        <w:t>6</w:t>
      </w:r>
      <w:r>
        <w:t xml:space="preserve"> HEALTH CARE COST TRENDS HEARING: PRE-FILED TESTIMONY </w:t>
      </w:r>
    </w:p>
    <w:p w14:paraId="3051389B" w14:textId="77777777" w:rsidR="00F04943"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14:paraId="36F56CE6" w14:textId="77777777" w:rsidR="00F04943"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14:paraId="005F7E30" w14:textId="77777777" w:rsidR="00F04943"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14:paraId="6A78A79D" w14:textId="77777777" w:rsidR="00F04943"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14:paraId="31C32A5F" w14:textId="718157C1" w:rsidR="00F04943"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The 2026 Health Care Cost Trends Hearing</w:t>
      </w:r>
      <w:r w:rsidR="005F5766">
        <w:rPr>
          <w:rFonts w:ascii="Franklin Gothic Book" w:hAnsi="Franklin Gothic Book"/>
          <w:sz w:val="24"/>
          <w:szCs w:val="24"/>
        </w:rPr>
        <w:t xml:space="preserve">, </w:t>
      </w:r>
      <w:r w:rsidR="00912D1A" w:rsidRPr="00912D1A">
        <w:rPr>
          <w:rFonts w:ascii="Franklin Gothic Book" w:hAnsi="Franklin Gothic Book"/>
          <w:i/>
          <w:iCs/>
          <w:sz w:val="24"/>
          <w:szCs w:val="24"/>
        </w:rPr>
        <w:t>The Affordability Imperative: Securing a Sustainable Health Care Future</w:t>
      </w:r>
      <w:r w:rsidR="00912D1A">
        <w:rPr>
          <w:rFonts w:ascii="Franklin Gothic Book" w:hAnsi="Franklin Gothic Book"/>
          <w:i/>
          <w:iCs/>
          <w:sz w:val="24"/>
          <w:szCs w:val="24"/>
        </w:rPr>
        <w:t>,</w:t>
      </w:r>
      <w:r w:rsidRPr="00F04943">
        <w:rPr>
          <w:rFonts w:ascii="Franklin Gothic Book" w:hAnsi="Franklin Gothic Book"/>
          <w:sz w:val="24"/>
          <w:szCs w:val="24"/>
        </w:rPr>
        <w:t xml:space="preserve"> will </w:t>
      </w:r>
      <w:r w:rsidR="008220F5">
        <w:rPr>
          <w:rFonts w:ascii="Franklin Gothic Book" w:hAnsi="Franklin Gothic Book"/>
          <w:sz w:val="24"/>
          <w:szCs w:val="24"/>
        </w:rPr>
        <w:t>bring together</w:t>
      </w:r>
      <w:r w:rsidRPr="00F04943">
        <w:rPr>
          <w:rFonts w:ascii="Franklin Gothic Book" w:hAnsi="Franklin Gothic Book"/>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r:id="rId19" w:history="1">
        <w:r w:rsidRPr="00F04943">
          <w:rPr>
            <w:rStyle w:val="Hyperlink"/>
            <w:rFonts w:ascii="Franklin Gothic Book" w:hAnsi="Franklin Gothic Book"/>
            <w:sz w:val="24"/>
            <w:szCs w:val="24"/>
          </w:rPr>
          <w:t>Healey-Driscoll Administration’s Health Care Affordability Working Group (HCAWG)</w:t>
        </w:r>
      </w:hyperlink>
      <w:r w:rsidRPr="00F04943">
        <w:rPr>
          <w:rFonts w:ascii="Franklin Gothic Book" w:hAnsi="Franklin Gothic Book"/>
          <w:sz w:val="24"/>
          <w:szCs w:val="24"/>
        </w:rPr>
        <w:t>.  </w:t>
      </w:r>
    </w:p>
    <w:p w14:paraId="18AE750E" w14:textId="273D5BCD" w:rsidR="00BC22B2" w:rsidRPr="00F04943" w:rsidRDefault="00F04943" w:rsidP="009F45AB">
      <w:pPr>
        <w:spacing w:line="276" w:lineRule="auto"/>
        <w:rPr>
          <w:rFonts w:ascii="Franklin Gothic Book" w:hAnsi="Franklin Gothic Book"/>
          <w:sz w:val="24"/>
          <w:szCs w:val="24"/>
        </w:rPr>
      </w:pPr>
      <w:r w:rsidRPr="00F04943">
        <w:rPr>
          <w:rFonts w:ascii="Franklin Gothic Book" w:hAnsi="Franklin Gothic Book"/>
          <w:sz w:val="24"/>
          <w:szCs w:val="24"/>
        </w:rPr>
        <w:t>The pre-filed written testimony affords the HPC and the AGO, on behalf of the public, an opportunity to engage with a broad range of Massachusetts health care market participants.</w:t>
      </w:r>
      <w:r w:rsidR="00DB13F6" w:rsidRPr="00F04943">
        <w:rPr>
          <w:rFonts w:ascii="Franklin Gothic Book" w:hAnsi="Franklin Gothic Book"/>
          <w:sz w:val="24"/>
          <w:szCs w:val="24"/>
        </w:rPr>
        <w:t> </w:t>
      </w:r>
      <w:r w:rsidR="00BC22B2" w:rsidRPr="00F04943">
        <w:rPr>
          <w:rFonts w:ascii="Franklin Gothic Book" w:hAnsi="Franklin Gothic Book"/>
        </w:rPr>
        <w:br w:type="page"/>
      </w:r>
    </w:p>
    <w:p w14:paraId="648DF711" w14:textId="2C321723" w:rsidR="00377E5D" w:rsidRDefault="00377E5D" w:rsidP="009F45AB">
      <w:pPr>
        <w:pStyle w:val="Heading1"/>
        <w:spacing w:line="276" w:lineRule="auto"/>
      </w:pPr>
      <w:r>
        <w:t>QUESTIONS FROM THE HEALTH POLICY COMMISSION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360"/>
      </w:tblGrid>
      <w:tr w:rsidR="004723C2" w14:paraId="514E7A6B" w14:textId="77777777">
        <w:trPr>
          <w:trHeight w:val="1971"/>
        </w:trPr>
        <w:tc>
          <w:tcPr>
            <w:tcW w:w="5000" w:type="pct"/>
            <w:shd w:val="clear" w:color="auto" w:fill="E2E8F1" w:themeFill="background2" w:themeFillTint="33"/>
            <w:vAlign w:val="center"/>
          </w:tcPr>
          <w:p w14:paraId="0018C303" w14:textId="185E36F5" w:rsidR="000A3356" w:rsidRPr="000A3356" w:rsidRDefault="000A3356" w:rsidP="000A3356">
            <w:pPr>
              <w:numPr>
                <w:ilvl w:val="0"/>
                <w:numId w:val="27"/>
              </w:numPr>
              <w:spacing w:after="160" w:line="276" w:lineRule="auto"/>
              <w:rPr>
                <w:rFonts w:ascii="Franklin Gothic Book" w:eastAsia="Calibri" w:hAnsi="Franklin Gothic Book" w:cs="Times New Roman"/>
                <w:sz w:val="24"/>
                <w:szCs w:val="24"/>
              </w:rPr>
            </w:pPr>
            <w:r w:rsidRPr="000A3356">
              <w:rPr>
                <w:rFonts w:ascii="Franklin Gothic Book" w:eastAsia="Calibri" w:hAnsi="Franklin Gothic Book"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r:id="rId20" w:history="1">
              <w:r w:rsidRPr="000A3356">
                <w:rPr>
                  <w:rFonts w:ascii="Franklin Gothic Book" w:eastAsia="Calibri" w:hAnsi="Franklin Gothic Book" w:cs="Times New Roman"/>
                  <w:color w:val="094975"/>
                  <w:sz w:val="24"/>
                  <w:szCs w:val="24"/>
                  <w:u w:val="single"/>
                </w:rPr>
                <w:t>twelve policy recommendations</w:t>
              </w:r>
            </w:hyperlink>
            <w:r w:rsidRPr="000A3356">
              <w:rPr>
                <w:rFonts w:ascii="Franklin Gothic Book" w:eastAsia="Calibri" w:hAnsi="Franklin Gothic Book" w:cs="Times New Roman"/>
                <w:sz w:val="24"/>
                <w:szCs w:val="24"/>
              </w:rPr>
              <w:t xml:space="preserve"> that provide a roadmap to target some of the biggest drivers of health care costs in the Commonwealth.</w:t>
            </w:r>
          </w:p>
          <w:p w14:paraId="6BD12392" w14:textId="50FDEAAF" w:rsidR="004723C2" w:rsidRPr="000F54A0" w:rsidRDefault="000A3356" w:rsidP="000A3356">
            <w:pPr>
              <w:pStyle w:val="ListParagraph"/>
              <w:spacing w:line="276" w:lineRule="auto"/>
              <w:ind w:left="450"/>
              <w:rPr>
                <w:rFonts w:cs="Times New Roman"/>
              </w:rPr>
            </w:pPr>
            <w:r w:rsidRPr="000A3356">
              <w:rPr>
                <w:rFonts w:ascii="Franklin Gothic Book" w:eastAsia="Calibri" w:hAnsi="Franklin Gothic Book" w:cs="Times New Roman"/>
                <w:sz w:val="24"/>
                <w:szCs w:val="24"/>
              </w:rPr>
              <w:t>Of the HCAWG policy recommendations</w:t>
            </w:r>
            <w:r w:rsidRPr="000A3356">
              <w:rPr>
                <w:rFonts w:ascii="Franklin Gothic Book" w:eastAsia="Calibri" w:hAnsi="Franklin Gothic Book" w:cs="Arial"/>
              </w:rPr>
              <w:t xml:space="preserve"> </w:t>
            </w:r>
            <w:r w:rsidRPr="000A3356">
              <w:rPr>
                <w:rFonts w:ascii="Franklin Gothic Book" w:eastAsia="Calibri" w:hAnsi="Franklin Gothic Book"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14:paraId="4ABB47BE" w14:textId="77777777" w:rsidR="004723C2" w:rsidRDefault="004723C2" w:rsidP="009F45AB">
      <w:pPr>
        <w:spacing w:after="0" w:line="276" w:lineRule="auto"/>
      </w:pPr>
    </w:p>
    <w:p w14:paraId="0DBC1AF2" w14:textId="77777777" w:rsidR="004723C2" w:rsidRPr="00FC6A92" w:rsidRDefault="004723C2" w:rsidP="009F45AB">
      <w:pPr>
        <w:spacing w:after="0" w:line="276" w:lineRule="auto"/>
        <w:rPr>
          <w:rFonts w:ascii="Franklin Gothic Demi" w:hAnsi="Franklin Gothic Demi"/>
          <w:color w:val="063657" w:themeColor="accent1" w:themeShade="BF"/>
          <w:sz w:val="24"/>
          <w:szCs w:val="24"/>
        </w:rPr>
      </w:pPr>
      <w:r w:rsidRPr="00FC6A92">
        <w:rPr>
          <w:rFonts w:ascii="Franklin Gothic Demi" w:hAnsi="Franklin Gothic Demi"/>
          <w:color w:val="063657" w:themeColor="accent1" w:themeShade="BF"/>
          <w:sz w:val="24"/>
          <w:szCs w:val="24"/>
        </w:rPr>
        <w:t>First HCAWG Policy Priority:</w:t>
      </w:r>
    </w:p>
    <w:p w14:paraId="04625E01" w14:textId="77777777" w:rsidR="004723C2" w:rsidRDefault="00F750D0" w:rsidP="009F45AB">
      <w:pPr>
        <w:spacing w:after="0" w:line="276" w:lineRule="auto"/>
        <w:rPr>
          <w:szCs w:val="24"/>
        </w:rPr>
      </w:pPr>
      <w:sdt>
        <w:sdtPr>
          <w:rPr>
            <w:szCs w:val="24"/>
          </w:rPr>
          <w:alias w:val="HCAWG Policy Recommendation Priorities"/>
          <w:tag w:val="HCAWG Policy Recommendation Priorities"/>
          <w:id w:val="-356117876"/>
          <w:placeholder>
            <w:docPart w:val="4D329559F6144B8CB3C8D09B40E43FF0"/>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4723C2" w:rsidRPr="0067252F">
            <w:rPr>
              <w:rStyle w:val="PlaceholderText"/>
              <w:rFonts w:ascii="Franklin Gothic Book" w:hAnsi="Franklin Gothic Book"/>
              <w:sz w:val="24"/>
              <w:szCs w:val="24"/>
            </w:rPr>
            <w:t>Choose an item.</w:t>
          </w:r>
        </w:sdtContent>
      </w:sdt>
      <w:r w:rsidR="004723C2">
        <w:rPr>
          <w:szCs w:val="24"/>
        </w:rPr>
        <w:t xml:space="preserve"> </w:t>
      </w:r>
    </w:p>
    <w:p w14:paraId="4CBD06A8" w14:textId="77777777" w:rsidR="004723C2" w:rsidRPr="00FC6A92" w:rsidRDefault="004723C2" w:rsidP="009F45AB">
      <w:pPr>
        <w:spacing w:after="0" w:line="276" w:lineRule="auto"/>
        <w:ind w:left="720"/>
        <w:rPr>
          <w:rFonts w:ascii="Franklin Gothic Medium" w:hAnsi="Franklin Gothic Medium"/>
          <w:sz w:val="24"/>
          <w:szCs w:val="24"/>
        </w:rPr>
      </w:pPr>
      <w:r w:rsidRPr="00FC6A92">
        <w:rPr>
          <w:rFonts w:ascii="Franklin Gothic Medium" w:hAnsi="Franklin Gothic Medium"/>
          <w:sz w:val="24"/>
          <w:szCs w:val="24"/>
        </w:rPr>
        <w:t>Open response:</w:t>
      </w:r>
    </w:p>
    <w:p w14:paraId="0AB54103" w14:textId="77777777" w:rsidR="004723C2" w:rsidRPr="00E43C4C" w:rsidRDefault="00F750D0" w:rsidP="009F45AB">
      <w:pPr>
        <w:spacing w:after="0" w:line="276" w:lineRule="auto"/>
        <w:ind w:left="720"/>
        <w:rPr>
          <w:rFonts w:cs="Times New Roman"/>
          <w:szCs w:val="24"/>
        </w:rPr>
      </w:pPr>
      <w:sdt>
        <w:sdtPr>
          <w:rPr>
            <w:szCs w:val="24"/>
          </w:rPr>
          <w:id w:val="333958522"/>
          <w:placeholder>
            <w:docPart w:val="E3F3C948D8984AA7B284F3512DCCA6D5"/>
          </w:placeholder>
          <w:showingPlcHdr/>
          <w:text/>
        </w:sdtPr>
        <w:sdtContent>
          <w:r w:rsidR="004723C2" w:rsidRPr="00E43C4C">
            <w:rPr>
              <w:rFonts w:cs="Times New Roman"/>
              <w:color w:val="808080"/>
              <w:szCs w:val="24"/>
            </w:rPr>
            <w:t>Click or tap here to enter text.</w:t>
          </w:r>
        </w:sdtContent>
      </w:sdt>
    </w:p>
    <w:p w14:paraId="668BCBBB" w14:textId="77777777" w:rsidR="004723C2" w:rsidRDefault="004723C2" w:rsidP="009F45AB">
      <w:pPr>
        <w:spacing w:after="0" w:line="276" w:lineRule="auto"/>
      </w:pPr>
    </w:p>
    <w:p w14:paraId="1C13B541" w14:textId="77777777" w:rsidR="004723C2" w:rsidRPr="00FC6A92" w:rsidRDefault="004723C2" w:rsidP="009F45AB">
      <w:pPr>
        <w:spacing w:after="0" w:line="276" w:lineRule="auto"/>
        <w:rPr>
          <w:rFonts w:ascii="Franklin Gothic Demi" w:hAnsi="Franklin Gothic Demi"/>
          <w:color w:val="063657" w:themeColor="accent1" w:themeShade="BF"/>
          <w:sz w:val="24"/>
          <w:szCs w:val="24"/>
        </w:rPr>
      </w:pPr>
      <w:r w:rsidRPr="00FC6A92">
        <w:rPr>
          <w:rFonts w:ascii="Franklin Gothic Demi" w:hAnsi="Franklin Gothic Demi"/>
          <w:color w:val="063657" w:themeColor="accent1" w:themeShade="BF"/>
          <w:sz w:val="24"/>
          <w:szCs w:val="24"/>
        </w:rPr>
        <w:t>Second HCAWG Policy Priority:</w:t>
      </w:r>
    </w:p>
    <w:p w14:paraId="3B1D3CCE" w14:textId="77777777" w:rsidR="004723C2" w:rsidRPr="00FC6A92" w:rsidRDefault="00F750D0" w:rsidP="009F45AB">
      <w:pPr>
        <w:spacing w:after="0" w:line="276" w:lineRule="auto"/>
        <w:rPr>
          <w:sz w:val="24"/>
          <w:szCs w:val="24"/>
        </w:rPr>
      </w:pPr>
      <w:sdt>
        <w:sdtPr>
          <w:rPr>
            <w:sz w:val="24"/>
            <w:szCs w:val="24"/>
          </w:rPr>
          <w:alias w:val="HCAWG Policy Recommendation Priorities"/>
          <w:tag w:val="HCAWG Policy Recommendation Priorities"/>
          <w:id w:val="-169954520"/>
          <w:placeholder>
            <w:docPart w:val="1704D157A1074F0B9F46AF316B68239D"/>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4723C2" w:rsidRPr="0067252F">
            <w:rPr>
              <w:rStyle w:val="PlaceholderText"/>
              <w:rFonts w:ascii="Franklin Gothic Book" w:hAnsi="Franklin Gothic Book"/>
              <w:sz w:val="24"/>
              <w:szCs w:val="24"/>
            </w:rPr>
            <w:t>Choose an item.</w:t>
          </w:r>
        </w:sdtContent>
      </w:sdt>
      <w:r w:rsidR="004723C2" w:rsidRPr="00FC6A92">
        <w:rPr>
          <w:sz w:val="24"/>
          <w:szCs w:val="24"/>
        </w:rPr>
        <w:t xml:space="preserve"> </w:t>
      </w:r>
    </w:p>
    <w:p w14:paraId="6BB27B88" w14:textId="77777777" w:rsidR="004723C2" w:rsidRPr="00FC6A92" w:rsidRDefault="004723C2" w:rsidP="009F45AB">
      <w:pPr>
        <w:spacing w:after="0" w:line="276" w:lineRule="auto"/>
        <w:ind w:left="720"/>
        <w:rPr>
          <w:rFonts w:ascii="Franklin Gothic Medium" w:hAnsi="Franklin Gothic Medium"/>
          <w:sz w:val="24"/>
          <w:szCs w:val="24"/>
        </w:rPr>
      </w:pPr>
      <w:r w:rsidRPr="00FC6A92">
        <w:rPr>
          <w:rFonts w:ascii="Franklin Gothic Medium" w:hAnsi="Franklin Gothic Medium"/>
          <w:sz w:val="24"/>
          <w:szCs w:val="24"/>
        </w:rPr>
        <w:t>Open response:</w:t>
      </w:r>
    </w:p>
    <w:p w14:paraId="393A024C" w14:textId="77777777" w:rsidR="004723C2" w:rsidRPr="00E43C4C" w:rsidRDefault="00F750D0" w:rsidP="009F45AB">
      <w:pPr>
        <w:spacing w:after="0" w:line="276" w:lineRule="auto"/>
        <w:ind w:left="720"/>
        <w:rPr>
          <w:rFonts w:cs="Times New Roman"/>
          <w:szCs w:val="24"/>
        </w:rPr>
      </w:pPr>
      <w:sdt>
        <w:sdtPr>
          <w:rPr>
            <w:szCs w:val="24"/>
          </w:rPr>
          <w:id w:val="1721940947"/>
          <w:placeholder>
            <w:docPart w:val="4AB0F6F13385470B82A4760504762519"/>
          </w:placeholder>
          <w:showingPlcHdr/>
          <w:text/>
        </w:sdtPr>
        <w:sdtContent>
          <w:r w:rsidR="004723C2" w:rsidRPr="00E43C4C">
            <w:rPr>
              <w:rFonts w:cs="Times New Roman"/>
              <w:color w:val="808080"/>
              <w:szCs w:val="24"/>
            </w:rPr>
            <w:t>Click or tap here to enter text.</w:t>
          </w:r>
        </w:sdtContent>
      </w:sdt>
    </w:p>
    <w:p w14:paraId="0176FB0D" w14:textId="77777777" w:rsidR="004723C2" w:rsidRDefault="004723C2" w:rsidP="009F45AB">
      <w:pPr>
        <w:spacing w:after="0" w:line="276" w:lineRule="auto"/>
      </w:pPr>
    </w:p>
    <w:p w14:paraId="4C89C23E" w14:textId="58DA6AC8" w:rsidR="004723C2" w:rsidRPr="00FC6A92" w:rsidRDefault="000A3356" w:rsidP="009F45AB">
      <w:pPr>
        <w:spacing w:after="0"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 Additional</w:t>
      </w:r>
      <w:r w:rsidR="004723C2" w:rsidRPr="00FC6A92">
        <w:rPr>
          <w:rFonts w:ascii="Franklin Gothic Demi" w:hAnsi="Franklin Gothic Demi"/>
          <w:color w:val="063657" w:themeColor="accent1" w:themeShade="BF"/>
          <w:sz w:val="24"/>
          <w:szCs w:val="24"/>
        </w:rPr>
        <w:t xml:space="preserve"> HCAWG Policy Priority:</w:t>
      </w:r>
    </w:p>
    <w:p w14:paraId="5BED97EB" w14:textId="77777777" w:rsidR="004723C2" w:rsidRPr="00FC6A92" w:rsidRDefault="00F750D0" w:rsidP="009F45AB">
      <w:pPr>
        <w:spacing w:after="0" w:line="276" w:lineRule="auto"/>
        <w:rPr>
          <w:sz w:val="24"/>
          <w:szCs w:val="24"/>
        </w:rPr>
      </w:pPr>
      <w:sdt>
        <w:sdtPr>
          <w:rPr>
            <w:sz w:val="24"/>
            <w:szCs w:val="24"/>
          </w:rPr>
          <w:alias w:val="HCAWG Policy Recommendation Priorities"/>
          <w:tag w:val="HCAWG Policy Recommendation Priorities"/>
          <w:id w:val="180098557"/>
          <w:placeholder>
            <w:docPart w:val="5DFC3322E0044CA1845520518BB804A8"/>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4723C2" w:rsidRPr="0067252F">
            <w:rPr>
              <w:rStyle w:val="PlaceholderText"/>
              <w:rFonts w:ascii="Franklin Gothic Book" w:hAnsi="Franklin Gothic Book"/>
              <w:sz w:val="24"/>
              <w:szCs w:val="24"/>
            </w:rPr>
            <w:t>Choose an item.</w:t>
          </w:r>
        </w:sdtContent>
      </w:sdt>
      <w:r w:rsidR="004723C2" w:rsidRPr="00FC6A92">
        <w:rPr>
          <w:sz w:val="24"/>
          <w:szCs w:val="24"/>
        </w:rPr>
        <w:t xml:space="preserve"> </w:t>
      </w:r>
    </w:p>
    <w:p w14:paraId="44E9FE0B" w14:textId="77777777" w:rsidR="004723C2" w:rsidRPr="00FC6A92" w:rsidRDefault="004723C2" w:rsidP="009F45AB">
      <w:pPr>
        <w:spacing w:after="0" w:line="276" w:lineRule="auto"/>
        <w:ind w:left="720"/>
        <w:rPr>
          <w:rFonts w:ascii="Franklin Gothic Medium" w:hAnsi="Franklin Gothic Medium"/>
          <w:sz w:val="24"/>
          <w:szCs w:val="24"/>
        </w:rPr>
      </w:pPr>
      <w:r w:rsidRPr="00FC6A92">
        <w:rPr>
          <w:rFonts w:ascii="Franklin Gothic Medium" w:hAnsi="Franklin Gothic Medium"/>
          <w:sz w:val="24"/>
          <w:szCs w:val="24"/>
        </w:rPr>
        <w:t>Open response:</w:t>
      </w:r>
    </w:p>
    <w:p w14:paraId="5D86880E" w14:textId="17339EF0" w:rsidR="00C3168F" w:rsidRPr="000A3356" w:rsidRDefault="00F750D0" w:rsidP="000A3356">
      <w:pPr>
        <w:spacing w:after="0" w:line="276" w:lineRule="auto"/>
        <w:ind w:firstLine="720"/>
        <w:rPr>
          <w:szCs w:val="24"/>
        </w:rPr>
      </w:pPr>
      <w:sdt>
        <w:sdtPr>
          <w:rPr>
            <w:szCs w:val="24"/>
          </w:rPr>
          <w:id w:val="-679730714"/>
          <w:placeholder>
            <w:docPart w:val="F131E6A462B84322B761AA927D10820E"/>
          </w:placeholder>
          <w:showingPlcHdr/>
          <w:text/>
        </w:sdtPr>
        <w:sdtContent>
          <w:r w:rsidR="004723C2" w:rsidRPr="0078075D">
            <w:rPr>
              <w:rFonts w:cs="Times New Roman"/>
              <w:color w:val="7B7B7B" w:themeColor="text2" w:themeShade="BF"/>
              <w:szCs w:val="24"/>
            </w:rPr>
            <w:t>Click or tap here to enter text.</w:t>
          </w:r>
        </w:sdtContent>
      </w:sdt>
    </w:p>
    <w:p w14:paraId="61875CC6" w14:textId="77777777" w:rsidR="00C3168F" w:rsidRDefault="00C3168F" w:rsidP="009F45AB">
      <w:pPr>
        <w:spacing w:line="276" w:lineRule="auto"/>
        <w:rPr>
          <w:rFonts w:ascii="Franklin Gothic Book" w:hAnsi="Franklin Gothic Book" w:cs="Times New Roman"/>
          <w:sz w:val="24"/>
          <w:szCs w:val="24"/>
        </w:rPr>
      </w:pPr>
      <w:r>
        <w:rPr>
          <w:rFonts w:ascii="Franklin Gothic Book" w:hAnsi="Franklin Gothic Book" w:cs="Times New Roman"/>
          <w:sz w:val="24"/>
          <w:szCs w:val="24"/>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360"/>
      </w:tblGrid>
      <w:tr w:rsidR="00C3168F" w:rsidRPr="00F4440D" w14:paraId="5365871E" w14:textId="77777777">
        <w:trPr>
          <w:trHeight w:val="576"/>
        </w:trPr>
        <w:tc>
          <w:tcPr>
            <w:tcW w:w="5000" w:type="pct"/>
            <w:shd w:val="clear" w:color="auto" w:fill="E2E8F1" w:themeFill="background2" w:themeFillTint="33"/>
            <w:vAlign w:val="center"/>
          </w:tcPr>
          <w:p w14:paraId="26FE62BB" w14:textId="36315F8D" w:rsidR="00C3168F" w:rsidRPr="00C3168F" w:rsidRDefault="00C3168F" w:rsidP="00A100C2">
            <w:pPr>
              <w:pStyle w:val="ListParagraph"/>
              <w:numPr>
                <w:ilvl w:val="0"/>
                <w:numId w:val="27"/>
              </w:numPr>
              <w:spacing w:line="276" w:lineRule="auto"/>
              <w:rPr>
                <w:rFonts w:ascii="Franklin Gothic Book" w:hAnsi="Franklin Gothic Book" w:cs="Times New Roman"/>
                <w:sz w:val="24"/>
                <w:szCs w:val="24"/>
              </w:rPr>
            </w:pPr>
            <w:r w:rsidRPr="00C3168F">
              <w:rPr>
                <w:rFonts w:ascii="Franklin Gothic Book" w:hAnsi="Franklin Gothic Book" w:cs="Times New Roman"/>
                <w:sz w:val="24"/>
                <w:szCs w:val="24"/>
              </w:rPr>
              <w:t xml:space="preserve">The HPC’s July 2024 policy brief, </w:t>
            </w:r>
            <w:hyperlink r:id="rId21">
              <w:r w:rsidRPr="00C3168F">
                <w:rPr>
                  <w:rStyle w:val="Hyperlink"/>
                  <w:rFonts w:ascii="Franklin Gothic Book" w:hAnsi="Franklin Gothic Book" w:cs="Times New Roman"/>
                  <w:i/>
                  <w:iCs/>
                  <w:sz w:val="24"/>
                  <w:szCs w:val="24"/>
                </w:rPr>
                <w:t>Private Equity Investments in Massachusetts Health Care</w:t>
              </w:r>
            </w:hyperlink>
            <w:r w:rsidRPr="00C3168F">
              <w:rPr>
                <w:rFonts w:ascii="Franklin Gothic Book" w:hAnsi="Franklin Gothic Book" w:cs="Times New Roman"/>
                <w:i/>
                <w:sz w:val="24"/>
                <w:szCs w:val="24"/>
              </w:rPr>
              <w:t>,</w:t>
            </w:r>
            <w:r w:rsidRPr="00C3168F">
              <w:rPr>
                <w:rFonts w:ascii="Franklin Gothic Book" w:hAnsi="Franklin Gothic Book" w:cs="Times New Roman"/>
                <w:sz w:val="24"/>
                <w:szCs w:val="24"/>
              </w:rPr>
              <w:t xml:space="preserve"> described how the Management Services Organizations (MSOs) model allows for profit organizations, including financial actors such as private equity, to indirectly invest in health care, and that this model can significantly impact health care market functioning and patient care.</w:t>
            </w:r>
            <w:r w:rsidRPr="00C3168F" w:rsidDel="00B16641">
              <w:rPr>
                <w:rFonts w:ascii="Franklin Gothic Book" w:hAnsi="Franklin Gothic Book" w:cs="Times New Roman"/>
                <w:sz w:val="24"/>
                <w:szCs w:val="24"/>
              </w:rPr>
              <w:t xml:space="preserve"> </w:t>
            </w:r>
          </w:p>
          <w:p w14:paraId="081E62A0" w14:textId="77777777" w:rsidR="00C3168F" w:rsidRDefault="00C3168F" w:rsidP="009F45AB">
            <w:pPr>
              <w:spacing w:line="276" w:lineRule="auto"/>
              <w:ind w:left="450"/>
              <w:rPr>
                <w:rFonts w:ascii="Franklin Gothic Book" w:hAnsi="Franklin Gothic Book" w:cs="Times New Roman"/>
                <w:sz w:val="24"/>
                <w:szCs w:val="24"/>
              </w:rPr>
            </w:pPr>
          </w:p>
          <w:p w14:paraId="0377EB6F" w14:textId="77777777" w:rsidR="00477CB8" w:rsidRDefault="00C3168F" w:rsidP="009F45AB">
            <w:pPr>
              <w:spacing w:line="276" w:lineRule="auto"/>
              <w:ind w:left="450"/>
              <w:rPr>
                <w:rFonts w:ascii="Franklin Gothic Book" w:hAnsi="Franklin Gothic Book" w:cs="Times New Roman"/>
                <w:sz w:val="24"/>
                <w:szCs w:val="24"/>
              </w:rPr>
            </w:pPr>
            <w:r w:rsidRPr="00F4440D">
              <w:rPr>
                <w:rFonts w:ascii="Franklin Gothic Book" w:hAnsi="Franklin Gothic Book" w:cs="Times New Roman"/>
                <w:sz w:val="24"/>
                <w:szCs w:val="24"/>
              </w:rPr>
              <w:t>Please describe</w:t>
            </w:r>
            <w:r>
              <w:rPr>
                <w:rFonts w:ascii="Franklin Gothic Book" w:hAnsi="Franklin Gothic Book" w:cs="Times New Roman"/>
                <w:sz w:val="24"/>
                <w:szCs w:val="24"/>
              </w:rPr>
              <w:t xml:space="preserve"> how your MSO works with the general partners (or other leadership) of its affiliated </w:t>
            </w:r>
            <w:r w:rsidRPr="579CBD48">
              <w:rPr>
                <w:rFonts w:ascii="Franklin Gothic Book" w:hAnsi="Franklin Gothic Book" w:cs="Times New Roman"/>
                <w:sz w:val="24"/>
                <w:szCs w:val="24"/>
              </w:rPr>
              <w:t>investor entities or corporate owners</w:t>
            </w:r>
            <w:r>
              <w:rPr>
                <w:rFonts w:ascii="Franklin Gothic Book" w:hAnsi="Franklin Gothic Book" w:cs="Times New Roman"/>
                <w:sz w:val="24"/>
                <w:szCs w:val="24"/>
              </w:rPr>
              <w:t>, including</w:t>
            </w:r>
            <w:r w:rsidR="00477CB8">
              <w:rPr>
                <w:rFonts w:ascii="Franklin Gothic Book" w:hAnsi="Franklin Gothic Book" w:cs="Times New Roman"/>
                <w:sz w:val="24"/>
                <w:szCs w:val="24"/>
              </w:rPr>
              <w:t>:</w:t>
            </w:r>
          </w:p>
          <w:p w14:paraId="053A30C3" w14:textId="2D1BA880" w:rsidR="004317F7" w:rsidRDefault="00477CB8" w:rsidP="00477CB8">
            <w:pPr>
              <w:pStyle w:val="ListParagraph"/>
              <w:numPr>
                <w:ilvl w:val="0"/>
                <w:numId w:val="28"/>
              </w:numPr>
              <w:spacing w:line="276" w:lineRule="auto"/>
              <w:rPr>
                <w:rFonts w:ascii="Franklin Gothic Book" w:hAnsi="Franklin Gothic Book" w:cs="Times New Roman"/>
                <w:sz w:val="24"/>
                <w:szCs w:val="24"/>
              </w:rPr>
            </w:pPr>
            <w:r>
              <w:rPr>
                <w:rFonts w:ascii="Franklin Gothic Book" w:hAnsi="Franklin Gothic Book" w:cs="Times New Roman"/>
                <w:sz w:val="24"/>
                <w:szCs w:val="24"/>
              </w:rPr>
              <w:t>H</w:t>
            </w:r>
            <w:r w:rsidR="00C3168F" w:rsidRPr="00477CB8">
              <w:rPr>
                <w:rFonts w:ascii="Franklin Gothic Book" w:hAnsi="Franklin Gothic Book" w:cs="Times New Roman"/>
                <w:sz w:val="24"/>
                <w:szCs w:val="24"/>
              </w:rPr>
              <w:t>ow</w:t>
            </w:r>
            <w:r w:rsidR="00C3168F">
              <w:rPr>
                <w:rFonts w:ascii="Franklin Gothic Book" w:hAnsi="Franklin Gothic Book" w:cs="Times New Roman"/>
                <w:sz w:val="24"/>
                <w:szCs w:val="24"/>
              </w:rPr>
              <w:t xml:space="preserve"> financial targets</w:t>
            </w:r>
            <w:r>
              <w:rPr>
                <w:rFonts w:ascii="Franklin Gothic Book" w:hAnsi="Franklin Gothic Book" w:cs="Times New Roman"/>
                <w:sz w:val="24"/>
                <w:szCs w:val="24"/>
              </w:rPr>
              <w:t xml:space="preserve"> are set</w:t>
            </w:r>
            <w:r w:rsidR="004317F7">
              <w:rPr>
                <w:rFonts w:ascii="Franklin Gothic Book" w:hAnsi="Franklin Gothic Book" w:cs="Times New Roman"/>
                <w:sz w:val="24"/>
                <w:szCs w:val="24"/>
              </w:rPr>
              <w:t>, measured, and acted upon</w:t>
            </w:r>
            <w:r w:rsidR="002F3CC3">
              <w:rPr>
                <w:rFonts w:ascii="Franklin Gothic Book" w:hAnsi="Franklin Gothic Book" w:cs="Times New Roman"/>
                <w:sz w:val="24"/>
                <w:szCs w:val="24"/>
              </w:rPr>
              <w:t>;</w:t>
            </w:r>
          </w:p>
          <w:p w14:paraId="441A0B40" w14:textId="4BB17631" w:rsidR="0068751E" w:rsidRDefault="00A02417" w:rsidP="00477CB8">
            <w:pPr>
              <w:pStyle w:val="ListParagraph"/>
              <w:numPr>
                <w:ilvl w:val="0"/>
                <w:numId w:val="28"/>
              </w:numPr>
              <w:spacing w:line="276" w:lineRule="auto"/>
              <w:rPr>
                <w:rFonts w:ascii="Franklin Gothic Book" w:hAnsi="Franklin Gothic Book" w:cs="Times New Roman"/>
                <w:sz w:val="24"/>
                <w:szCs w:val="24"/>
              </w:rPr>
            </w:pPr>
            <w:r>
              <w:rPr>
                <w:rFonts w:ascii="Franklin Gothic Book" w:hAnsi="Franklin Gothic Book" w:cs="Times New Roman"/>
                <w:sz w:val="24"/>
                <w:szCs w:val="24"/>
              </w:rPr>
              <w:t>How</w:t>
            </w:r>
            <w:r w:rsidR="00C3168F" w:rsidRPr="579CBD48">
              <w:rPr>
                <w:rFonts w:ascii="Franklin Gothic Book" w:hAnsi="Franklin Gothic Book" w:cs="Times New Roman"/>
                <w:sz w:val="24"/>
                <w:szCs w:val="24"/>
              </w:rPr>
              <w:t xml:space="preserve"> strategic</w:t>
            </w:r>
            <w:r w:rsidR="00C3168F">
              <w:rPr>
                <w:rFonts w:ascii="Franklin Gothic Book" w:hAnsi="Franklin Gothic Book" w:cs="Times New Roman"/>
                <w:sz w:val="24"/>
                <w:szCs w:val="24"/>
              </w:rPr>
              <w:t xml:space="preserve"> direction for </w:t>
            </w:r>
            <w:r>
              <w:rPr>
                <w:rFonts w:ascii="Franklin Gothic Book" w:hAnsi="Franklin Gothic Book" w:cs="Times New Roman"/>
                <w:sz w:val="24"/>
                <w:szCs w:val="24"/>
              </w:rPr>
              <w:t xml:space="preserve">your provider entities is </w:t>
            </w:r>
            <w:r w:rsidR="001F1DBE">
              <w:rPr>
                <w:rFonts w:ascii="Franklin Gothic Book" w:hAnsi="Franklin Gothic Book" w:cs="Times New Roman"/>
                <w:sz w:val="24"/>
                <w:szCs w:val="24"/>
              </w:rPr>
              <w:t>set</w:t>
            </w:r>
            <w:r w:rsidR="0068751E">
              <w:rPr>
                <w:rFonts w:ascii="Franklin Gothic Book" w:hAnsi="Franklin Gothic Book" w:cs="Times New Roman"/>
                <w:sz w:val="24"/>
                <w:szCs w:val="24"/>
              </w:rPr>
              <w:t xml:space="preserve"> and communicated</w:t>
            </w:r>
            <w:r w:rsidR="002F3CC3">
              <w:rPr>
                <w:rFonts w:ascii="Franklin Gothic Book" w:hAnsi="Franklin Gothic Book" w:cs="Times New Roman"/>
                <w:sz w:val="24"/>
                <w:szCs w:val="24"/>
              </w:rPr>
              <w:t>; and</w:t>
            </w:r>
          </w:p>
          <w:p w14:paraId="4F1675E8" w14:textId="77777777" w:rsidR="00EE26D9" w:rsidRDefault="000504FF" w:rsidP="00477CB8">
            <w:pPr>
              <w:pStyle w:val="ListParagraph"/>
              <w:numPr>
                <w:ilvl w:val="0"/>
                <w:numId w:val="28"/>
              </w:numPr>
              <w:spacing w:line="276" w:lineRule="auto"/>
              <w:rPr>
                <w:rFonts w:ascii="Franklin Gothic Book" w:hAnsi="Franklin Gothic Book" w:cs="Times New Roman"/>
                <w:sz w:val="24"/>
                <w:szCs w:val="24"/>
              </w:rPr>
            </w:pPr>
            <w:r>
              <w:rPr>
                <w:rFonts w:ascii="Franklin Gothic Book" w:hAnsi="Franklin Gothic Book" w:cs="Times New Roman"/>
                <w:sz w:val="24"/>
                <w:szCs w:val="24"/>
              </w:rPr>
              <w:t xml:space="preserve">How strategic direction for your organization </w:t>
            </w:r>
            <w:r w:rsidR="00EE26D9">
              <w:rPr>
                <w:rFonts w:ascii="Franklin Gothic Book" w:hAnsi="Franklin Gothic Book" w:cs="Times New Roman"/>
                <w:sz w:val="24"/>
                <w:szCs w:val="24"/>
              </w:rPr>
              <w:t xml:space="preserve">overall is set and communicated. </w:t>
            </w:r>
          </w:p>
          <w:p w14:paraId="22CF89DA" w14:textId="322C3C69" w:rsidR="002F3CC3" w:rsidRDefault="002F3CC3" w:rsidP="002F3CC3">
            <w:pPr>
              <w:pStyle w:val="ListParagraph"/>
              <w:spacing w:line="276" w:lineRule="auto"/>
              <w:ind w:left="810"/>
              <w:rPr>
                <w:rFonts w:ascii="Franklin Gothic Book" w:hAnsi="Franklin Gothic Book" w:cs="Times New Roman"/>
                <w:sz w:val="24"/>
                <w:szCs w:val="24"/>
              </w:rPr>
            </w:pPr>
          </w:p>
          <w:p w14:paraId="10BA3A91" w14:textId="0536CFD3" w:rsidR="00C3168F" w:rsidRPr="00F4440D" w:rsidRDefault="004E1485" w:rsidP="009F45AB">
            <w:pPr>
              <w:spacing w:line="276" w:lineRule="auto"/>
              <w:ind w:left="450"/>
              <w:rPr>
                <w:rFonts w:ascii="Franklin Gothic Book" w:hAnsi="Franklin Gothic Book" w:cs="Times New Roman"/>
                <w:sz w:val="24"/>
                <w:szCs w:val="24"/>
              </w:rPr>
            </w:pPr>
            <w:r>
              <w:rPr>
                <w:rFonts w:ascii="Franklin Gothic Book" w:hAnsi="Franklin Gothic Book" w:cs="Times New Roman"/>
                <w:sz w:val="24"/>
                <w:szCs w:val="24"/>
              </w:rPr>
              <w:t>Please further describe any</w:t>
            </w:r>
            <w:r w:rsidR="00C3168F">
              <w:rPr>
                <w:rFonts w:ascii="Franklin Gothic Book" w:hAnsi="Franklin Gothic Book" w:cs="Times New Roman"/>
                <w:sz w:val="24"/>
                <w:szCs w:val="24"/>
              </w:rPr>
              <w:t xml:space="preserve"> changes in</w:t>
            </w:r>
            <w:r w:rsidR="00C3168F" w:rsidRPr="00F4440D" w:rsidDel="000B2B5F">
              <w:rPr>
                <w:rFonts w:ascii="Franklin Gothic Book" w:hAnsi="Franklin Gothic Book" w:cs="Times New Roman"/>
                <w:sz w:val="24"/>
                <w:szCs w:val="24"/>
              </w:rPr>
              <w:t xml:space="preserve"> practices </w:t>
            </w:r>
            <w:r w:rsidR="00C3168F">
              <w:rPr>
                <w:rFonts w:ascii="Franklin Gothic Book" w:hAnsi="Franklin Gothic Book" w:cs="Times New Roman"/>
                <w:sz w:val="24"/>
                <w:szCs w:val="24"/>
              </w:rPr>
              <w:t>you have made</w:t>
            </w:r>
            <w:r w:rsidR="00C3168F" w:rsidRPr="00F4440D" w:rsidDel="000B2B5F">
              <w:rPr>
                <w:rFonts w:ascii="Franklin Gothic Book" w:hAnsi="Franklin Gothic Book" w:cs="Times New Roman"/>
                <w:sz w:val="24"/>
                <w:szCs w:val="24"/>
              </w:rPr>
              <w:t xml:space="preserve"> in </w:t>
            </w:r>
            <w:r w:rsidR="00C3168F">
              <w:rPr>
                <w:rFonts w:ascii="Franklin Gothic Book" w:hAnsi="Franklin Gothic Book" w:cs="Times New Roman"/>
                <w:sz w:val="24"/>
                <w:szCs w:val="24"/>
              </w:rPr>
              <w:t>the last year</w:t>
            </w:r>
            <w:r w:rsidR="00C3168F" w:rsidRPr="00F4440D" w:rsidDel="000B2B5F">
              <w:rPr>
                <w:rFonts w:ascii="Franklin Gothic Book" w:hAnsi="Franklin Gothic Book" w:cs="Times New Roman"/>
                <w:sz w:val="24"/>
                <w:szCs w:val="24"/>
              </w:rPr>
              <w:t xml:space="preserve"> to ensure that the MSO is operating consistently with the prohibition against the corporate practice of medicine in Massachusetts.</w:t>
            </w:r>
          </w:p>
        </w:tc>
      </w:tr>
      <w:tr w:rsidR="00C3168F" w:rsidRPr="00F61D58" w14:paraId="2FD06E54" w14:textId="77777777">
        <w:trPr>
          <w:trHeight w:val="576"/>
        </w:trPr>
        <w:tc>
          <w:tcPr>
            <w:tcW w:w="5000" w:type="pct"/>
          </w:tcPr>
          <w:p w14:paraId="78FD7DCF" w14:textId="77777777" w:rsidR="00C3168F" w:rsidRPr="00F61D58" w:rsidRDefault="00F750D0" w:rsidP="009F45AB">
            <w:pPr>
              <w:spacing w:after="160" w:line="276" w:lineRule="auto"/>
              <w:ind w:left="720"/>
              <w:rPr>
                <w:rFonts w:ascii="Franklin Gothic Book" w:hAnsi="Franklin Gothic Book" w:cs="Times New Roman"/>
                <w:sz w:val="24"/>
                <w:szCs w:val="24"/>
              </w:rPr>
            </w:pPr>
            <w:sdt>
              <w:sdtPr>
                <w:id w:val="532547287"/>
                <w:placeholder>
                  <w:docPart w:val="0BFE6D40AC054113976F5895D701D790"/>
                </w:placeholder>
                <w:showingPlcHdr/>
                <w:text/>
              </w:sdtPr>
              <w:sdtContent>
                <w:r w:rsidR="00C3168F" w:rsidRPr="00BC22B2">
                  <w:rPr>
                    <w:rFonts w:ascii="Franklin Gothic Book" w:hAnsi="Franklin Gothic Book" w:cs="Times New Roman"/>
                    <w:color w:val="808080"/>
                    <w:sz w:val="24"/>
                    <w:szCs w:val="24"/>
                  </w:rPr>
                  <w:t>Click or tap here to enter text.</w:t>
                </w:r>
              </w:sdtContent>
            </w:sdt>
          </w:p>
        </w:tc>
      </w:tr>
    </w:tbl>
    <w:p w14:paraId="103A7002" w14:textId="1F450E6B" w:rsidR="005E067D" w:rsidRPr="005E067D" w:rsidRDefault="005E067D" w:rsidP="009F45AB">
      <w:pPr>
        <w:tabs>
          <w:tab w:val="left" w:pos="7030"/>
        </w:tabs>
        <w:spacing w:line="276" w:lineRule="auto"/>
        <w:rPr>
          <w:rFonts w:ascii="Franklin Gothic Book" w:hAnsi="Franklin Gothic Book" w:cs="Times New Roman"/>
          <w:sz w:val="24"/>
          <w:szCs w:val="24"/>
        </w:rPr>
      </w:pPr>
    </w:p>
    <w:sectPr w:rsidR="005E067D" w:rsidRPr="005E067D" w:rsidSect="000B3BCF">
      <w:footerReference w:type="default" r:id="rId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043A8" w14:textId="77777777" w:rsidR="00F750D0" w:rsidRDefault="00F750D0" w:rsidP="00754E9A">
      <w:pPr>
        <w:spacing w:after="0" w:line="240" w:lineRule="auto"/>
      </w:pPr>
      <w:r>
        <w:separator/>
      </w:r>
    </w:p>
  </w:endnote>
  <w:endnote w:type="continuationSeparator" w:id="0">
    <w:p w14:paraId="0A73A012" w14:textId="77777777" w:rsidR="00F750D0" w:rsidRDefault="00F750D0" w:rsidP="00754E9A">
      <w:pPr>
        <w:spacing w:after="0" w:line="240" w:lineRule="auto"/>
      </w:pPr>
      <w:r>
        <w:continuationSeparator/>
      </w:r>
    </w:p>
  </w:endnote>
  <w:endnote w:type="continuationNotice" w:id="1">
    <w:p w14:paraId="2A281F56" w14:textId="77777777" w:rsidR="00F750D0" w:rsidRDefault="00F750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12BA" w14:textId="57AA62CD" w:rsidR="000B3BCF" w:rsidRPr="000B3BCF" w:rsidRDefault="000B3BCF" w:rsidP="000B3BCF">
    <w:pPr>
      <w:pStyle w:val="Footer"/>
      <w:tabs>
        <w:tab w:val="clear" w:pos="4680"/>
      </w:tabs>
      <w:jc w:val="center"/>
      <w:rPr>
        <w:rFonts w:ascii="Franklin Gothic Book" w:hAnsi="Franklin Gothic Book"/>
        <w:sz w:val="18"/>
        <w:szCs w:val="18"/>
      </w:rPr>
    </w:pPr>
    <w:r w:rsidRPr="000B3BCF">
      <w:rPr>
        <w:rFonts w:ascii="Franklin Gothic Book" w:hAnsi="Franklin Gothic Book"/>
        <w:sz w:val="18"/>
        <w:szCs w:val="18"/>
      </w:rPr>
      <w:t xml:space="preserve">- </w:t>
    </w:r>
    <w:r w:rsidRPr="000B3BCF">
      <w:rPr>
        <w:rFonts w:ascii="Franklin Gothic Book" w:hAnsi="Franklin Gothic Book"/>
        <w:sz w:val="18"/>
        <w:szCs w:val="18"/>
      </w:rPr>
      <w:fldChar w:fldCharType="begin"/>
    </w:r>
    <w:r w:rsidRPr="000B3BCF">
      <w:rPr>
        <w:rFonts w:ascii="Franklin Gothic Book" w:hAnsi="Franklin Gothic Book"/>
        <w:sz w:val="18"/>
        <w:szCs w:val="18"/>
      </w:rPr>
      <w:instrText xml:space="preserve"> PAGE   \* MERGEFORMAT </w:instrText>
    </w:r>
    <w:r w:rsidRPr="000B3BCF">
      <w:rPr>
        <w:rFonts w:ascii="Franklin Gothic Book" w:hAnsi="Franklin Gothic Book"/>
        <w:sz w:val="18"/>
        <w:szCs w:val="18"/>
      </w:rPr>
      <w:fldChar w:fldCharType="separate"/>
    </w:r>
    <w:r w:rsidRPr="000B3BCF">
      <w:rPr>
        <w:rFonts w:ascii="Franklin Gothic Book" w:hAnsi="Franklin Gothic Book"/>
        <w:noProof/>
        <w:sz w:val="18"/>
        <w:szCs w:val="18"/>
      </w:rPr>
      <w:t>1</w:t>
    </w:r>
    <w:r w:rsidRPr="000B3BCF">
      <w:rPr>
        <w:rFonts w:ascii="Franklin Gothic Book" w:hAnsi="Franklin Gothic Book"/>
        <w:noProof/>
        <w:sz w:val="18"/>
        <w:szCs w:val="18"/>
      </w:rPr>
      <w:fldChar w:fldCharType="end"/>
    </w:r>
    <w:r w:rsidRPr="000B3BCF">
      <w:rPr>
        <w:rFonts w:ascii="Franklin Gothic Book" w:hAnsi="Franklin Gothic Book"/>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0E213" w14:textId="77777777" w:rsidR="00F750D0" w:rsidRDefault="00F750D0" w:rsidP="00754E9A">
      <w:pPr>
        <w:spacing w:after="0" w:line="240" w:lineRule="auto"/>
      </w:pPr>
      <w:r>
        <w:separator/>
      </w:r>
    </w:p>
  </w:footnote>
  <w:footnote w:type="continuationSeparator" w:id="0">
    <w:p w14:paraId="2F70C862" w14:textId="77777777" w:rsidR="00F750D0" w:rsidRDefault="00F750D0" w:rsidP="00754E9A">
      <w:pPr>
        <w:spacing w:after="0" w:line="240" w:lineRule="auto"/>
      </w:pPr>
      <w:r>
        <w:continuationSeparator/>
      </w:r>
    </w:p>
  </w:footnote>
  <w:footnote w:type="continuationNotice" w:id="1">
    <w:p w14:paraId="429BB0E6" w14:textId="77777777" w:rsidR="00F750D0" w:rsidRDefault="00F750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ascii="Franklin Gothic Book" w:hAnsi="Franklin Gothic Book" w:hint="default"/>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CC16A18"/>
    <w:multiLevelType w:val="hybridMultilevel"/>
    <w:tmpl w:val="22A8CFF2"/>
    <w:lvl w:ilvl="0" w:tplc="FFFFFFFF">
      <w:start w:val="1"/>
      <w:numFmt w:val="decimal"/>
      <w:lvlText w:val="%1."/>
      <w:lvlJc w:val="left"/>
      <w:pPr>
        <w:ind w:left="450" w:hanging="360"/>
      </w:pPr>
      <w:rPr>
        <w:rFonts w:ascii="Franklin Gothic Book" w:hAnsi="Franklin Gothic Book"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54475E5"/>
    <w:multiLevelType w:val="hybridMultilevel"/>
    <w:tmpl w:val="22A8CFF2"/>
    <w:lvl w:ilvl="0" w:tplc="2ED62AC4">
      <w:start w:val="1"/>
      <w:numFmt w:val="decimal"/>
      <w:lvlText w:val="%1."/>
      <w:lvlJc w:val="left"/>
      <w:pPr>
        <w:ind w:left="450" w:hanging="360"/>
      </w:pPr>
      <w:rPr>
        <w:rFonts w:ascii="Franklin Gothic Book" w:hAnsi="Franklin Gothic Book"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61CF8"/>
    <w:multiLevelType w:val="hybridMultilevel"/>
    <w:tmpl w:val="AA82E170"/>
    <w:lvl w:ilvl="0" w:tplc="19E86148">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ED81A51"/>
    <w:multiLevelType w:val="hybridMultilevel"/>
    <w:tmpl w:val="62249462"/>
    <w:lvl w:ilvl="0" w:tplc="5554064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6458EA"/>
    <w:multiLevelType w:val="hybridMultilevel"/>
    <w:tmpl w:val="A752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5278F"/>
    <w:multiLevelType w:val="hybridMultilevel"/>
    <w:tmpl w:val="ADC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C4087"/>
    <w:multiLevelType w:val="hybridMultilevel"/>
    <w:tmpl w:val="913670A8"/>
    <w:lvl w:ilvl="0" w:tplc="6FB041AE">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151644F"/>
    <w:multiLevelType w:val="hybridMultilevel"/>
    <w:tmpl w:val="248A301E"/>
    <w:lvl w:ilvl="0" w:tplc="4672F6A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99E58D2"/>
    <w:multiLevelType w:val="hybridMultilevel"/>
    <w:tmpl w:val="E1FABEA2"/>
    <w:lvl w:ilvl="0" w:tplc="01E0719E">
      <w:start w:val="1"/>
      <w:numFmt w:val="decimal"/>
      <w:lvlText w:val="%1."/>
      <w:lvlJc w:val="left"/>
      <w:pPr>
        <w:ind w:left="450" w:hanging="360"/>
      </w:pPr>
      <w:rPr>
        <w:rFonts w:ascii="Franklin Gothic Book" w:eastAsiaTheme="minorHAnsi" w:hAnsi="Franklin Gothic Book" w:cs="Times New Roman"/>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9" w15:restartNumberingAfterBreak="0">
    <w:nsid w:val="5ED85E25"/>
    <w:multiLevelType w:val="hybridMultilevel"/>
    <w:tmpl w:val="2ED6433A"/>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13513"/>
    <w:multiLevelType w:val="hybridMultilevel"/>
    <w:tmpl w:val="3CD40C80"/>
    <w:lvl w:ilvl="0" w:tplc="FD22856E">
      <w:start w:val="1"/>
      <w:numFmt w:val="decimal"/>
      <w:lvlText w:val="%1."/>
      <w:lvlJc w:val="left"/>
      <w:pPr>
        <w:ind w:left="720" w:hanging="360"/>
      </w:pPr>
      <w:rPr>
        <w:rFonts w:ascii="Franklin Gothic Book" w:hAnsi="Franklin Gothic Book"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F26BE7"/>
    <w:multiLevelType w:val="hybridMultilevel"/>
    <w:tmpl w:val="89923A96"/>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EE1B51"/>
    <w:multiLevelType w:val="hybridMultilevel"/>
    <w:tmpl w:val="BBD445EA"/>
    <w:lvl w:ilvl="0" w:tplc="C4547E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C41E39"/>
    <w:multiLevelType w:val="hybridMultilevel"/>
    <w:tmpl w:val="EA14C482"/>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A12255"/>
    <w:multiLevelType w:val="hybridMultilevel"/>
    <w:tmpl w:val="ACC233CC"/>
    <w:lvl w:ilvl="0" w:tplc="BBEA79A8">
      <w:start w:val="1"/>
      <w:numFmt w:val="bullet"/>
      <w:lvlText w:val=""/>
      <w:lvlJc w:val="left"/>
      <w:pPr>
        <w:ind w:left="720" w:hanging="360"/>
      </w:pPr>
      <w:rPr>
        <w:rFonts w:ascii="Wingdings" w:hAnsi="Wingdings" w:hint="default"/>
        <w:u w:color="09497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802784">
    <w:abstractNumId w:val="5"/>
  </w:num>
  <w:num w:numId="2" w16cid:durableId="5326155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9"/>
  </w:num>
  <w:num w:numId="4" w16cid:durableId="2080863296">
    <w:abstractNumId w:val="5"/>
  </w:num>
  <w:num w:numId="5" w16cid:durableId="240482081">
    <w:abstractNumId w:val="16"/>
  </w:num>
  <w:num w:numId="6" w16cid:durableId="835919081">
    <w:abstractNumId w:val="7"/>
  </w:num>
  <w:num w:numId="7" w16cid:durableId="1232930402">
    <w:abstractNumId w:val="14"/>
  </w:num>
  <w:num w:numId="8" w16cid:durableId="1688680898">
    <w:abstractNumId w:val="4"/>
  </w:num>
  <w:num w:numId="9" w16cid:durableId="1241521902">
    <w:abstractNumId w:val="10"/>
  </w:num>
  <w:num w:numId="10" w16cid:durableId="18043231">
    <w:abstractNumId w:val="20"/>
  </w:num>
  <w:num w:numId="11" w16cid:durableId="1599437447">
    <w:abstractNumId w:val="23"/>
  </w:num>
  <w:num w:numId="12" w16cid:durableId="765806006">
    <w:abstractNumId w:val="12"/>
  </w:num>
  <w:num w:numId="13" w16cid:durableId="422528935">
    <w:abstractNumId w:val="13"/>
  </w:num>
  <w:num w:numId="14" w16cid:durableId="1480340954">
    <w:abstractNumId w:val="18"/>
  </w:num>
  <w:num w:numId="15" w16cid:durableId="1995332467">
    <w:abstractNumId w:val="25"/>
  </w:num>
  <w:num w:numId="16" w16cid:durableId="377970449">
    <w:abstractNumId w:val="24"/>
  </w:num>
  <w:num w:numId="17" w16cid:durableId="1785035926">
    <w:abstractNumId w:val="22"/>
  </w:num>
  <w:num w:numId="18" w16cid:durableId="1504592545">
    <w:abstractNumId w:val="6"/>
  </w:num>
  <w:num w:numId="19" w16cid:durableId="279149689">
    <w:abstractNumId w:val="11"/>
  </w:num>
  <w:num w:numId="20" w16cid:durableId="1294023708">
    <w:abstractNumId w:val="1"/>
  </w:num>
  <w:num w:numId="21" w16cid:durableId="785152656">
    <w:abstractNumId w:val="2"/>
  </w:num>
  <w:num w:numId="22" w16cid:durableId="972562692">
    <w:abstractNumId w:val="0"/>
  </w:num>
  <w:num w:numId="23" w16cid:durableId="936059358">
    <w:abstractNumId w:val="15"/>
  </w:num>
  <w:num w:numId="24" w16cid:durableId="47193281">
    <w:abstractNumId w:val="8"/>
  </w:num>
  <w:num w:numId="25" w16cid:durableId="1104301380">
    <w:abstractNumId w:val="21"/>
  </w:num>
  <w:num w:numId="26" w16cid:durableId="1775830837">
    <w:abstractNumId w:val="3"/>
  </w:num>
  <w:num w:numId="27" w16cid:durableId="144590964">
    <w:abstractNumId w:val="19"/>
  </w:num>
  <w:num w:numId="28" w16cid:durableId="6682867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19C1"/>
    <w:rsid w:val="00006CDA"/>
    <w:rsid w:val="0001282B"/>
    <w:rsid w:val="000128B2"/>
    <w:rsid w:val="0001496C"/>
    <w:rsid w:val="000211CE"/>
    <w:rsid w:val="000257B9"/>
    <w:rsid w:val="00027B7E"/>
    <w:rsid w:val="00031B41"/>
    <w:rsid w:val="00035D2D"/>
    <w:rsid w:val="000504FF"/>
    <w:rsid w:val="000511AC"/>
    <w:rsid w:val="00062B69"/>
    <w:rsid w:val="00066DC5"/>
    <w:rsid w:val="000733DA"/>
    <w:rsid w:val="00081173"/>
    <w:rsid w:val="0008479F"/>
    <w:rsid w:val="000927DE"/>
    <w:rsid w:val="00097F21"/>
    <w:rsid w:val="000A3356"/>
    <w:rsid w:val="000A3AD4"/>
    <w:rsid w:val="000A73EA"/>
    <w:rsid w:val="000B142C"/>
    <w:rsid w:val="000B2543"/>
    <w:rsid w:val="000B2644"/>
    <w:rsid w:val="000B2B5F"/>
    <w:rsid w:val="000B3BCF"/>
    <w:rsid w:val="000C0801"/>
    <w:rsid w:val="000C31D3"/>
    <w:rsid w:val="000C35F9"/>
    <w:rsid w:val="000C7256"/>
    <w:rsid w:val="000D0060"/>
    <w:rsid w:val="000D01C8"/>
    <w:rsid w:val="000E31A1"/>
    <w:rsid w:val="000E3F7F"/>
    <w:rsid w:val="000E3F96"/>
    <w:rsid w:val="000E40AC"/>
    <w:rsid w:val="000E539F"/>
    <w:rsid w:val="000E659E"/>
    <w:rsid w:val="000F54A0"/>
    <w:rsid w:val="0010092A"/>
    <w:rsid w:val="00104029"/>
    <w:rsid w:val="0010446A"/>
    <w:rsid w:val="00104FF8"/>
    <w:rsid w:val="00107497"/>
    <w:rsid w:val="00113394"/>
    <w:rsid w:val="00113855"/>
    <w:rsid w:val="00115A54"/>
    <w:rsid w:val="001163EC"/>
    <w:rsid w:val="001220ED"/>
    <w:rsid w:val="001424B5"/>
    <w:rsid w:val="00142B86"/>
    <w:rsid w:val="001448E2"/>
    <w:rsid w:val="001472C3"/>
    <w:rsid w:val="0015236F"/>
    <w:rsid w:val="00154AB4"/>
    <w:rsid w:val="0015776F"/>
    <w:rsid w:val="00162197"/>
    <w:rsid w:val="001639BE"/>
    <w:rsid w:val="00166F06"/>
    <w:rsid w:val="00167227"/>
    <w:rsid w:val="00174E02"/>
    <w:rsid w:val="00182CC2"/>
    <w:rsid w:val="001877A8"/>
    <w:rsid w:val="00195A26"/>
    <w:rsid w:val="001A1685"/>
    <w:rsid w:val="001A1875"/>
    <w:rsid w:val="001A58DE"/>
    <w:rsid w:val="001B1D5C"/>
    <w:rsid w:val="001B2F5B"/>
    <w:rsid w:val="001B3E01"/>
    <w:rsid w:val="001B437C"/>
    <w:rsid w:val="001C139B"/>
    <w:rsid w:val="001C233C"/>
    <w:rsid w:val="001C3493"/>
    <w:rsid w:val="001D4018"/>
    <w:rsid w:val="001D4868"/>
    <w:rsid w:val="001E5AEF"/>
    <w:rsid w:val="001E74C6"/>
    <w:rsid w:val="001F00DE"/>
    <w:rsid w:val="001F19BD"/>
    <w:rsid w:val="001F1DBE"/>
    <w:rsid w:val="001F3411"/>
    <w:rsid w:val="001F5A99"/>
    <w:rsid w:val="001F6351"/>
    <w:rsid w:val="002001B8"/>
    <w:rsid w:val="00201253"/>
    <w:rsid w:val="002014FF"/>
    <w:rsid w:val="002078FA"/>
    <w:rsid w:val="00207D99"/>
    <w:rsid w:val="00214B08"/>
    <w:rsid w:val="002202D3"/>
    <w:rsid w:val="00222D0A"/>
    <w:rsid w:val="00223677"/>
    <w:rsid w:val="002261E4"/>
    <w:rsid w:val="00226C16"/>
    <w:rsid w:val="00231333"/>
    <w:rsid w:val="00231829"/>
    <w:rsid w:val="00235F74"/>
    <w:rsid w:val="0025131B"/>
    <w:rsid w:val="00253130"/>
    <w:rsid w:val="00257703"/>
    <w:rsid w:val="0026446E"/>
    <w:rsid w:val="00266A22"/>
    <w:rsid w:val="00266ED2"/>
    <w:rsid w:val="002700D7"/>
    <w:rsid w:val="00274276"/>
    <w:rsid w:val="002748B8"/>
    <w:rsid w:val="002808A5"/>
    <w:rsid w:val="00280BD1"/>
    <w:rsid w:val="00280D6E"/>
    <w:rsid w:val="002B058E"/>
    <w:rsid w:val="002B09DD"/>
    <w:rsid w:val="002C0EB4"/>
    <w:rsid w:val="002C3CE0"/>
    <w:rsid w:val="002C4369"/>
    <w:rsid w:val="002C5F9A"/>
    <w:rsid w:val="002C6DDE"/>
    <w:rsid w:val="002D538C"/>
    <w:rsid w:val="002E6774"/>
    <w:rsid w:val="002F3CC3"/>
    <w:rsid w:val="002F6492"/>
    <w:rsid w:val="002F6928"/>
    <w:rsid w:val="00302243"/>
    <w:rsid w:val="00307BCC"/>
    <w:rsid w:val="00311B66"/>
    <w:rsid w:val="003135B3"/>
    <w:rsid w:val="00313EC2"/>
    <w:rsid w:val="00320D7E"/>
    <w:rsid w:val="00325211"/>
    <w:rsid w:val="0033170F"/>
    <w:rsid w:val="00335B25"/>
    <w:rsid w:val="00336570"/>
    <w:rsid w:val="00336CAE"/>
    <w:rsid w:val="00341BE7"/>
    <w:rsid w:val="0034477D"/>
    <w:rsid w:val="00351FB7"/>
    <w:rsid w:val="003540FC"/>
    <w:rsid w:val="00354E06"/>
    <w:rsid w:val="003572FF"/>
    <w:rsid w:val="00357FE8"/>
    <w:rsid w:val="00365CF7"/>
    <w:rsid w:val="00376905"/>
    <w:rsid w:val="00376940"/>
    <w:rsid w:val="00377E5D"/>
    <w:rsid w:val="00380458"/>
    <w:rsid w:val="00380979"/>
    <w:rsid w:val="00384E61"/>
    <w:rsid w:val="00387D04"/>
    <w:rsid w:val="00391D2B"/>
    <w:rsid w:val="003947A0"/>
    <w:rsid w:val="003954C3"/>
    <w:rsid w:val="00396768"/>
    <w:rsid w:val="003A085E"/>
    <w:rsid w:val="003A6297"/>
    <w:rsid w:val="003A7A44"/>
    <w:rsid w:val="003B5A43"/>
    <w:rsid w:val="003B61D0"/>
    <w:rsid w:val="003C058B"/>
    <w:rsid w:val="003C1945"/>
    <w:rsid w:val="003C7F94"/>
    <w:rsid w:val="003D3FE0"/>
    <w:rsid w:val="003D7B80"/>
    <w:rsid w:val="003F0C50"/>
    <w:rsid w:val="003F3BD2"/>
    <w:rsid w:val="004014F2"/>
    <w:rsid w:val="00407857"/>
    <w:rsid w:val="0041260F"/>
    <w:rsid w:val="0041603B"/>
    <w:rsid w:val="00420419"/>
    <w:rsid w:val="00424E09"/>
    <w:rsid w:val="004317F7"/>
    <w:rsid w:val="00433D8F"/>
    <w:rsid w:val="00440594"/>
    <w:rsid w:val="00440F81"/>
    <w:rsid w:val="00444770"/>
    <w:rsid w:val="0044763E"/>
    <w:rsid w:val="004508D3"/>
    <w:rsid w:val="00452ACB"/>
    <w:rsid w:val="00460173"/>
    <w:rsid w:val="0046314C"/>
    <w:rsid w:val="0046378B"/>
    <w:rsid w:val="004719F7"/>
    <w:rsid w:val="004723C2"/>
    <w:rsid w:val="00475B94"/>
    <w:rsid w:val="00477CB8"/>
    <w:rsid w:val="004826BC"/>
    <w:rsid w:val="004856B2"/>
    <w:rsid w:val="00487E70"/>
    <w:rsid w:val="0049132F"/>
    <w:rsid w:val="00492BFC"/>
    <w:rsid w:val="00492C27"/>
    <w:rsid w:val="00496E9B"/>
    <w:rsid w:val="004A2F15"/>
    <w:rsid w:val="004B00A9"/>
    <w:rsid w:val="004B0ABD"/>
    <w:rsid w:val="004B147F"/>
    <w:rsid w:val="004C06F2"/>
    <w:rsid w:val="004C0A47"/>
    <w:rsid w:val="004C3024"/>
    <w:rsid w:val="004C6635"/>
    <w:rsid w:val="004D0882"/>
    <w:rsid w:val="004D47CA"/>
    <w:rsid w:val="004D4B5E"/>
    <w:rsid w:val="004D6F53"/>
    <w:rsid w:val="004D7EFA"/>
    <w:rsid w:val="004E01D7"/>
    <w:rsid w:val="004E1485"/>
    <w:rsid w:val="004E3EC9"/>
    <w:rsid w:val="004E48C0"/>
    <w:rsid w:val="004E7295"/>
    <w:rsid w:val="004F24C3"/>
    <w:rsid w:val="00500AC3"/>
    <w:rsid w:val="00501173"/>
    <w:rsid w:val="00511ABC"/>
    <w:rsid w:val="00513B37"/>
    <w:rsid w:val="00514208"/>
    <w:rsid w:val="00515390"/>
    <w:rsid w:val="0051784A"/>
    <w:rsid w:val="00521197"/>
    <w:rsid w:val="00524CF7"/>
    <w:rsid w:val="00526669"/>
    <w:rsid w:val="00531EF7"/>
    <w:rsid w:val="00533038"/>
    <w:rsid w:val="00535ED0"/>
    <w:rsid w:val="0054022E"/>
    <w:rsid w:val="0054281F"/>
    <w:rsid w:val="00547806"/>
    <w:rsid w:val="00554316"/>
    <w:rsid w:val="005554CE"/>
    <w:rsid w:val="00555D80"/>
    <w:rsid w:val="00556F9A"/>
    <w:rsid w:val="00564D86"/>
    <w:rsid w:val="00565008"/>
    <w:rsid w:val="0056692A"/>
    <w:rsid w:val="005729A4"/>
    <w:rsid w:val="00575F43"/>
    <w:rsid w:val="00581967"/>
    <w:rsid w:val="0058409A"/>
    <w:rsid w:val="0058487A"/>
    <w:rsid w:val="00593A2F"/>
    <w:rsid w:val="00595D31"/>
    <w:rsid w:val="005A0EC9"/>
    <w:rsid w:val="005A3EDD"/>
    <w:rsid w:val="005A580D"/>
    <w:rsid w:val="005B5938"/>
    <w:rsid w:val="005B60A5"/>
    <w:rsid w:val="005B734A"/>
    <w:rsid w:val="005C0173"/>
    <w:rsid w:val="005C3503"/>
    <w:rsid w:val="005C372D"/>
    <w:rsid w:val="005D12F9"/>
    <w:rsid w:val="005D339F"/>
    <w:rsid w:val="005D3D0A"/>
    <w:rsid w:val="005D3FBA"/>
    <w:rsid w:val="005D6EB7"/>
    <w:rsid w:val="005E067D"/>
    <w:rsid w:val="005E359D"/>
    <w:rsid w:val="005E4428"/>
    <w:rsid w:val="005F3F93"/>
    <w:rsid w:val="005F436E"/>
    <w:rsid w:val="005F5766"/>
    <w:rsid w:val="006007A1"/>
    <w:rsid w:val="006008CD"/>
    <w:rsid w:val="00601FAD"/>
    <w:rsid w:val="0060499F"/>
    <w:rsid w:val="00604ABB"/>
    <w:rsid w:val="0060543E"/>
    <w:rsid w:val="00610232"/>
    <w:rsid w:val="00615533"/>
    <w:rsid w:val="0061670C"/>
    <w:rsid w:val="006228F7"/>
    <w:rsid w:val="006230E9"/>
    <w:rsid w:val="00627EE4"/>
    <w:rsid w:val="00630B46"/>
    <w:rsid w:val="00633424"/>
    <w:rsid w:val="00640C9D"/>
    <w:rsid w:val="00643509"/>
    <w:rsid w:val="00646CDE"/>
    <w:rsid w:val="00646E07"/>
    <w:rsid w:val="00647381"/>
    <w:rsid w:val="006473E6"/>
    <w:rsid w:val="00656955"/>
    <w:rsid w:val="0066436F"/>
    <w:rsid w:val="006720DA"/>
    <w:rsid w:val="0067252F"/>
    <w:rsid w:val="00672891"/>
    <w:rsid w:val="006813EC"/>
    <w:rsid w:val="006860F6"/>
    <w:rsid w:val="0068751E"/>
    <w:rsid w:val="00687A22"/>
    <w:rsid w:val="0069069D"/>
    <w:rsid w:val="00691BB3"/>
    <w:rsid w:val="00694073"/>
    <w:rsid w:val="00695EA3"/>
    <w:rsid w:val="0069719D"/>
    <w:rsid w:val="006A1D0E"/>
    <w:rsid w:val="006A23CA"/>
    <w:rsid w:val="006B182F"/>
    <w:rsid w:val="006B56D8"/>
    <w:rsid w:val="006C070E"/>
    <w:rsid w:val="006C0FCE"/>
    <w:rsid w:val="006D18AF"/>
    <w:rsid w:val="006D33BE"/>
    <w:rsid w:val="006D361D"/>
    <w:rsid w:val="006D5CB8"/>
    <w:rsid w:val="006E2667"/>
    <w:rsid w:val="006F5269"/>
    <w:rsid w:val="006F54F0"/>
    <w:rsid w:val="00706AB3"/>
    <w:rsid w:val="00716977"/>
    <w:rsid w:val="007247B8"/>
    <w:rsid w:val="007314ED"/>
    <w:rsid w:val="007344F4"/>
    <w:rsid w:val="00735D67"/>
    <w:rsid w:val="007471A9"/>
    <w:rsid w:val="00754E9A"/>
    <w:rsid w:val="0075517C"/>
    <w:rsid w:val="00761F0D"/>
    <w:rsid w:val="007639E3"/>
    <w:rsid w:val="00765230"/>
    <w:rsid w:val="00772791"/>
    <w:rsid w:val="00773230"/>
    <w:rsid w:val="00777E2C"/>
    <w:rsid w:val="00781BDD"/>
    <w:rsid w:val="00781F1D"/>
    <w:rsid w:val="00782C9B"/>
    <w:rsid w:val="00783202"/>
    <w:rsid w:val="00785359"/>
    <w:rsid w:val="00787FAF"/>
    <w:rsid w:val="00797E98"/>
    <w:rsid w:val="007A2077"/>
    <w:rsid w:val="007A35E1"/>
    <w:rsid w:val="007A467A"/>
    <w:rsid w:val="007A5095"/>
    <w:rsid w:val="007A5FE2"/>
    <w:rsid w:val="007A7375"/>
    <w:rsid w:val="007B0846"/>
    <w:rsid w:val="007B2F8F"/>
    <w:rsid w:val="007D0F54"/>
    <w:rsid w:val="007D29CD"/>
    <w:rsid w:val="007F0046"/>
    <w:rsid w:val="007F3642"/>
    <w:rsid w:val="007F4C45"/>
    <w:rsid w:val="008152FA"/>
    <w:rsid w:val="008220F5"/>
    <w:rsid w:val="00824DC0"/>
    <w:rsid w:val="00827CCF"/>
    <w:rsid w:val="00827F11"/>
    <w:rsid w:val="00831265"/>
    <w:rsid w:val="0083480E"/>
    <w:rsid w:val="00840121"/>
    <w:rsid w:val="0084181C"/>
    <w:rsid w:val="00844318"/>
    <w:rsid w:val="00845D97"/>
    <w:rsid w:val="00845E3A"/>
    <w:rsid w:val="0085323E"/>
    <w:rsid w:val="008548FD"/>
    <w:rsid w:val="0085731D"/>
    <w:rsid w:val="00857DDD"/>
    <w:rsid w:val="00861C3B"/>
    <w:rsid w:val="00863885"/>
    <w:rsid w:val="00867B8B"/>
    <w:rsid w:val="00871596"/>
    <w:rsid w:val="00875E58"/>
    <w:rsid w:val="008814C0"/>
    <w:rsid w:val="008B2D1B"/>
    <w:rsid w:val="008C7908"/>
    <w:rsid w:val="008D132D"/>
    <w:rsid w:val="008D44FB"/>
    <w:rsid w:val="008D66D8"/>
    <w:rsid w:val="008D7281"/>
    <w:rsid w:val="008E3226"/>
    <w:rsid w:val="008F3236"/>
    <w:rsid w:val="008F3558"/>
    <w:rsid w:val="008F617D"/>
    <w:rsid w:val="009117EE"/>
    <w:rsid w:val="00912D1A"/>
    <w:rsid w:val="00916AA9"/>
    <w:rsid w:val="0092072C"/>
    <w:rsid w:val="009238BB"/>
    <w:rsid w:val="0092464C"/>
    <w:rsid w:val="009278C4"/>
    <w:rsid w:val="00933748"/>
    <w:rsid w:val="00935216"/>
    <w:rsid w:val="00941396"/>
    <w:rsid w:val="00945F48"/>
    <w:rsid w:val="00956758"/>
    <w:rsid w:val="009568EC"/>
    <w:rsid w:val="00961006"/>
    <w:rsid w:val="0096491C"/>
    <w:rsid w:val="00966DF7"/>
    <w:rsid w:val="00970949"/>
    <w:rsid w:val="00972C71"/>
    <w:rsid w:val="00973969"/>
    <w:rsid w:val="009772FB"/>
    <w:rsid w:val="00983BC7"/>
    <w:rsid w:val="00983D3A"/>
    <w:rsid w:val="0098430F"/>
    <w:rsid w:val="009913D0"/>
    <w:rsid w:val="009946F2"/>
    <w:rsid w:val="00996DBF"/>
    <w:rsid w:val="009A7EF9"/>
    <w:rsid w:val="009B16EC"/>
    <w:rsid w:val="009B2022"/>
    <w:rsid w:val="009B301C"/>
    <w:rsid w:val="009B4093"/>
    <w:rsid w:val="009B4B57"/>
    <w:rsid w:val="009B58B7"/>
    <w:rsid w:val="009B6A56"/>
    <w:rsid w:val="009C2C5E"/>
    <w:rsid w:val="009C6DA7"/>
    <w:rsid w:val="009C6DFE"/>
    <w:rsid w:val="009E271E"/>
    <w:rsid w:val="009E6E07"/>
    <w:rsid w:val="009E721C"/>
    <w:rsid w:val="009F45AB"/>
    <w:rsid w:val="00A018A3"/>
    <w:rsid w:val="00A022E1"/>
    <w:rsid w:val="00A02417"/>
    <w:rsid w:val="00A0335C"/>
    <w:rsid w:val="00A03852"/>
    <w:rsid w:val="00A04A82"/>
    <w:rsid w:val="00A100C2"/>
    <w:rsid w:val="00A12A13"/>
    <w:rsid w:val="00A133CB"/>
    <w:rsid w:val="00A1474B"/>
    <w:rsid w:val="00A1511C"/>
    <w:rsid w:val="00A16066"/>
    <w:rsid w:val="00A320B3"/>
    <w:rsid w:val="00A32E4B"/>
    <w:rsid w:val="00A40DAF"/>
    <w:rsid w:val="00A442A5"/>
    <w:rsid w:val="00A52629"/>
    <w:rsid w:val="00A567BC"/>
    <w:rsid w:val="00A57619"/>
    <w:rsid w:val="00A70240"/>
    <w:rsid w:val="00A718A6"/>
    <w:rsid w:val="00A758FB"/>
    <w:rsid w:val="00A81983"/>
    <w:rsid w:val="00A81D50"/>
    <w:rsid w:val="00A86D4E"/>
    <w:rsid w:val="00A917F9"/>
    <w:rsid w:val="00A93F8C"/>
    <w:rsid w:val="00AA3F0E"/>
    <w:rsid w:val="00AA528B"/>
    <w:rsid w:val="00AB6195"/>
    <w:rsid w:val="00AB6613"/>
    <w:rsid w:val="00AB6D92"/>
    <w:rsid w:val="00AB7D56"/>
    <w:rsid w:val="00AC365A"/>
    <w:rsid w:val="00AC4982"/>
    <w:rsid w:val="00AC541D"/>
    <w:rsid w:val="00AC5B76"/>
    <w:rsid w:val="00AD35C3"/>
    <w:rsid w:val="00AD50B5"/>
    <w:rsid w:val="00AE117F"/>
    <w:rsid w:val="00AE7029"/>
    <w:rsid w:val="00AF2F1C"/>
    <w:rsid w:val="00AF3C31"/>
    <w:rsid w:val="00AF59B5"/>
    <w:rsid w:val="00AF72E8"/>
    <w:rsid w:val="00B11763"/>
    <w:rsid w:val="00B13F89"/>
    <w:rsid w:val="00B14DA0"/>
    <w:rsid w:val="00B201EC"/>
    <w:rsid w:val="00B235C4"/>
    <w:rsid w:val="00B241DB"/>
    <w:rsid w:val="00B26C35"/>
    <w:rsid w:val="00B26E47"/>
    <w:rsid w:val="00B27D7C"/>
    <w:rsid w:val="00B27D82"/>
    <w:rsid w:val="00B30486"/>
    <w:rsid w:val="00B36856"/>
    <w:rsid w:val="00B403C2"/>
    <w:rsid w:val="00B410FD"/>
    <w:rsid w:val="00B4789E"/>
    <w:rsid w:val="00B51CD9"/>
    <w:rsid w:val="00B52B55"/>
    <w:rsid w:val="00B56DF5"/>
    <w:rsid w:val="00B66B65"/>
    <w:rsid w:val="00B76A66"/>
    <w:rsid w:val="00B76F79"/>
    <w:rsid w:val="00B77186"/>
    <w:rsid w:val="00B7762D"/>
    <w:rsid w:val="00B871BD"/>
    <w:rsid w:val="00B8785F"/>
    <w:rsid w:val="00B90A4B"/>
    <w:rsid w:val="00BA46D7"/>
    <w:rsid w:val="00BA73A4"/>
    <w:rsid w:val="00BA7E30"/>
    <w:rsid w:val="00BB56AB"/>
    <w:rsid w:val="00BC22B2"/>
    <w:rsid w:val="00BD11A9"/>
    <w:rsid w:val="00BD5FC5"/>
    <w:rsid w:val="00BD7707"/>
    <w:rsid w:val="00BF1543"/>
    <w:rsid w:val="00BF53ED"/>
    <w:rsid w:val="00BF7570"/>
    <w:rsid w:val="00C00BFF"/>
    <w:rsid w:val="00C06403"/>
    <w:rsid w:val="00C064D7"/>
    <w:rsid w:val="00C1044E"/>
    <w:rsid w:val="00C11461"/>
    <w:rsid w:val="00C13F59"/>
    <w:rsid w:val="00C179C9"/>
    <w:rsid w:val="00C206B6"/>
    <w:rsid w:val="00C25FD1"/>
    <w:rsid w:val="00C3168F"/>
    <w:rsid w:val="00C343F6"/>
    <w:rsid w:val="00C35253"/>
    <w:rsid w:val="00C35ECC"/>
    <w:rsid w:val="00C35ED2"/>
    <w:rsid w:val="00C37675"/>
    <w:rsid w:val="00C43DD1"/>
    <w:rsid w:val="00C46692"/>
    <w:rsid w:val="00C473A4"/>
    <w:rsid w:val="00C6464E"/>
    <w:rsid w:val="00C659EA"/>
    <w:rsid w:val="00C661CA"/>
    <w:rsid w:val="00C71354"/>
    <w:rsid w:val="00C761D9"/>
    <w:rsid w:val="00C80628"/>
    <w:rsid w:val="00C81304"/>
    <w:rsid w:val="00C82F71"/>
    <w:rsid w:val="00C9467C"/>
    <w:rsid w:val="00C96148"/>
    <w:rsid w:val="00CA276F"/>
    <w:rsid w:val="00CA2D4A"/>
    <w:rsid w:val="00CA4048"/>
    <w:rsid w:val="00CA6C5E"/>
    <w:rsid w:val="00CB1354"/>
    <w:rsid w:val="00CB1494"/>
    <w:rsid w:val="00CB26D2"/>
    <w:rsid w:val="00CB4875"/>
    <w:rsid w:val="00CB702B"/>
    <w:rsid w:val="00CC0826"/>
    <w:rsid w:val="00CC5BEF"/>
    <w:rsid w:val="00CC7EFB"/>
    <w:rsid w:val="00CD0D42"/>
    <w:rsid w:val="00CD212C"/>
    <w:rsid w:val="00CD7BB7"/>
    <w:rsid w:val="00CD7F57"/>
    <w:rsid w:val="00CE1984"/>
    <w:rsid w:val="00CF1FD9"/>
    <w:rsid w:val="00CF6099"/>
    <w:rsid w:val="00D047EF"/>
    <w:rsid w:val="00D101E5"/>
    <w:rsid w:val="00D104A1"/>
    <w:rsid w:val="00D12A19"/>
    <w:rsid w:val="00D12DBA"/>
    <w:rsid w:val="00D1470B"/>
    <w:rsid w:val="00D1646D"/>
    <w:rsid w:val="00D17E76"/>
    <w:rsid w:val="00D24F32"/>
    <w:rsid w:val="00D345F1"/>
    <w:rsid w:val="00D40944"/>
    <w:rsid w:val="00D45D74"/>
    <w:rsid w:val="00D47F2F"/>
    <w:rsid w:val="00D61754"/>
    <w:rsid w:val="00D63E8C"/>
    <w:rsid w:val="00D664A0"/>
    <w:rsid w:val="00D73016"/>
    <w:rsid w:val="00D746A1"/>
    <w:rsid w:val="00D80714"/>
    <w:rsid w:val="00D97251"/>
    <w:rsid w:val="00D97A0A"/>
    <w:rsid w:val="00DA4E45"/>
    <w:rsid w:val="00DB13F6"/>
    <w:rsid w:val="00DB1C2A"/>
    <w:rsid w:val="00DB5520"/>
    <w:rsid w:val="00DB5861"/>
    <w:rsid w:val="00DB6916"/>
    <w:rsid w:val="00DC1253"/>
    <w:rsid w:val="00DC3C5B"/>
    <w:rsid w:val="00DC6361"/>
    <w:rsid w:val="00DD23F5"/>
    <w:rsid w:val="00DD4F66"/>
    <w:rsid w:val="00DD66AF"/>
    <w:rsid w:val="00DE6E54"/>
    <w:rsid w:val="00DF06FF"/>
    <w:rsid w:val="00DF0B80"/>
    <w:rsid w:val="00DF1BD4"/>
    <w:rsid w:val="00DF4B1F"/>
    <w:rsid w:val="00DF6BEB"/>
    <w:rsid w:val="00E02E6B"/>
    <w:rsid w:val="00E06D08"/>
    <w:rsid w:val="00E07D6E"/>
    <w:rsid w:val="00E07DF7"/>
    <w:rsid w:val="00E104C6"/>
    <w:rsid w:val="00E13C89"/>
    <w:rsid w:val="00E15AA0"/>
    <w:rsid w:val="00E16385"/>
    <w:rsid w:val="00E315C1"/>
    <w:rsid w:val="00E32678"/>
    <w:rsid w:val="00E33146"/>
    <w:rsid w:val="00E35777"/>
    <w:rsid w:val="00E35B85"/>
    <w:rsid w:val="00E37508"/>
    <w:rsid w:val="00E43AE3"/>
    <w:rsid w:val="00E45893"/>
    <w:rsid w:val="00E46C9D"/>
    <w:rsid w:val="00E51E1D"/>
    <w:rsid w:val="00E55D86"/>
    <w:rsid w:val="00E63615"/>
    <w:rsid w:val="00E6467C"/>
    <w:rsid w:val="00E708C9"/>
    <w:rsid w:val="00E71C6B"/>
    <w:rsid w:val="00E71F2F"/>
    <w:rsid w:val="00E730EF"/>
    <w:rsid w:val="00E746DB"/>
    <w:rsid w:val="00E827E4"/>
    <w:rsid w:val="00E828E6"/>
    <w:rsid w:val="00E82C53"/>
    <w:rsid w:val="00E9500B"/>
    <w:rsid w:val="00E95999"/>
    <w:rsid w:val="00EA774D"/>
    <w:rsid w:val="00EA7A26"/>
    <w:rsid w:val="00EB2B6F"/>
    <w:rsid w:val="00EC7E87"/>
    <w:rsid w:val="00ED1714"/>
    <w:rsid w:val="00ED27E9"/>
    <w:rsid w:val="00ED5402"/>
    <w:rsid w:val="00EE05A9"/>
    <w:rsid w:val="00EE26D9"/>
    <w:rsid w:val="00EE3CC0"/>
    <w:rsid w:val="00EE3D90"/>
    <w:rsid w:val="00EF3F5A"/>
    <w:rsid w:val="00EF4676"/>
    <w:rsid w:val="00F023B8"/>
    <w:rsid w:val="00F0256C"/>
    <w:rsid w:val="00F0427A"/>
    <w:rsid w:val="00F04943"/>
    <w:rsid w:val="00F05E45"/>
    <w:rsid w:val="00F1102F"/>
    <w:rsid w:val="00F135DB"/>
    <w:rsid w:val="00F14333"/>
    <w:rsid w:val="00F179EA"/>
    <w:rsid w:val="00F2597E"/>
    <w:rsid w:val="00F3013C"/>
    <w:rsid w:val="00F363FF"/>
    <w:rsid w:val="00F4066D"/>
    <w:rsid w:val="00F4440D"/>
    <w:rsid w:val="00F470F4"/>
    <w:rsid w:val="00F50B94"/>
    <w:rsid w:val="00F57992"/>
    <w:rsid w:val="00F60BA0"/>
    <w:rsid w:val="00F61D58"/>
    <w:rsid w:val="00F66FE4"/>
    <w:rsid w:val="00F70451"/>
    <w:rsid w:val="00F71AD9"/>
    <w:rsid w:val="00F73A51"/>
    <w:rsid w:val="00F750A2"/>
    <w:rsid w:val="00F750D0"/>
    <w:rsid w:val="00F941ED"/>
    <w:rsid w:val="00F976B1"/>
    <w:rsid w:val="00FA15F7"/>
    <w:rsid w:val="00FA4FF6"/>
    <w:rsid w:val="00FA6062"/>
    <w:rsid w:val="00FB5F4F"/>
    <w:rsid w:val="00FC32B0"/>
    <w:rsid w:val="00FC5C7A"/>
    <w:rsid w:val="00FC634D"/>
    <w:rsid w:val="00FC6A92"/>
    <w:rsid w:val="00FE1AB4"/>
    <w:rsid w:val="00FE354D"/>
    <w:rsid w:val="00FE3A1A"/>
    <w:rsid w:val="00FE4E75"/>
    <w:rsid w:val="00FF15AD"/>
    <w:rsid w:val="00FF2EE1"/>
    <w:rsid w:val="00FF4216"/>
    <w:rsid w:val="00FF788D"/>
    <w:rsid w:val="09BEAB81"/>
    <w:rsid w:val="17583164"/>
    <w:rsid w:val="26B08738"/>
    <w:rsid w:val="2864E9A1"/>
    <w:rsid w:val="28919CEA"/>
    <w:rsid w:val="29CDBB3A"/>
    <w:rsid w:val="337264D1"/>
    <w:rsid w:val="379A4483"/>
    <w:rsid w:val="42494310"/>
    <w:rsid w:val="579CBD48"/>
    <w:rsid w:val="61DE2095"/>
    <w:rsid w:val="628B9F11"/>
    <w:rsid w:val="6E759AC1"/>
    <w:rsid w:val="730BCDDE"/>
    <w:rsid w:val="736F5FC3"/>
    <w:rsid w:val="7792A2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26EEED9B-AAE5-4F37-A399-CB815FE4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F66"/>
  </w:style>
  <w:style w:type="paragraph" w:styleId="Heading1">
    <w:name w:val="heading 1"/>
    <w:basedOn w:val="Normal"/>
    <w:next w:val="Normal"/>
    <w:link w:val="Heading1Char"/>
    <w:uiPriority w:val="9"/>
    <w:qFormat/>
    <w:rsid w:val="004B147F"/>
    <w:pPr>
      <w:keepNext/>
      <w:keepLines/>
      <w:pBdr>
        <w:bottom w:val="single" w:sz="4" w:space="1" w:color="33A0C8" w:themeColor="accent4"/>
      </w:pBdr>
      <w:spacing w:before="240" w:after="240"/>
      <w:outlineLvl w:val="0"/>
    </w:pPr>
    <w:rPr>
      <w:rFonts w:ascii="Franklin Gothic Medium Cond" w:eastAsiaTheme="majorEastAsia" w:hAnsi="Franklin Gothic Medium Cond" w:cstheme="majorBidi"/>
      <w:color w:val="063657"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customStyle="1" w:styleId="CommentTextChar">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9A"/>
  </w:style>
  <w:style w:type="character" w:customStyle="1" w:styleId="Heading1Char">
    <w:name w:val="Heading 1 Char"/>
    <w:basedOn w:val="DefaultParagraphFont"/>
    <w:link w:val="Heading1"/>
    <w:uiPriority w:val="9"/>
    <w:rsid w:val="004B147F"/>
    <w:rPr>
      <w:rFonts w:ascii="Franklin Gothic Medium Cond" w:eastAsiaTheme="majorEastAsia" w:hAnsi="Franklin Gothic Medium Cond"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customStyle="1" w:styleId="NoSpacingChar">
    <w:name w:val="No Spacing Char"/>
    <w:basedOn w:val="DefaultParagraphFont"/>
    <w:link w:val="NoSpacing"/>
    <w:uiPriority w:val="1"/>
    <w:rsid w:val="000B3BCF"/>
    <w:rPr>
      <w:rFonts w:eastAsiaTheme="minorEastAsia"/>
    </w:rPr>
  </w:style>
  <w:style w:type="paragraph" w:customStyle="1" w:styleId="paragraph">
    <w:name w:val="paragraph"/>
    <w:basedOn w:val="Normal"/>
    <w:rsid w:val="000B3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B3BCF"/>
  </w:style>
  <w:style w:type="character" w:customStyle="1" w:styleId="normaltextrun">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customStyle="1" w:styleId="CommentSubjectChar">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472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ois.Johnson@mass.gov" TargetMode="External"/><Relationship Id="rId3" Type="http://schemas.openxmlformats.org/officeDocument/2006/relationships/customXml" Target="../customXml/item3.xml"/><Relationship Id="rId21" Type="http://schemas.openxmlformats.org/officeDocument/2006/relationships/hyperlink" Target="https://masshpc.gov/publications/policyresearch-brief/private-equity-investments-massachusetts-health-care-and-state"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HPC-Testimony@mas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asshpc.gov/meetings/annual-cost-trends-hearing/november-10-2026" TargetMode="External"/><Relationship Id="rId20" Type="http://schemas.openxmlformats.org/officeDocument/2006/relationships/hyperlink" Target="https://www.mass.gov/news/governor-healey-announces-health-care-affordability-working-group-recommendations-to-lower-health-care-cos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HPC-Testimony@mass.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ass.gov/news/governor-healey-announces-health-care-affordability-working-group-recommendations-to-lower-health-care-cos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sshpc.gov/meetings/annual-cost-trends-hearing/november-10-2026"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329559F6144B8CB3C8D09B40E43FF0"/>
        <w:category>
          <w:name w:val="General"/>
          <w:gallery w:val="placeholder"/>
        </w:category>
        <w:types>
          <w:type w:val="bbPlcHdr"/>
        </w:types>
        <w:behaviors>
          <w:behavior w:val="content"/>
        </w:behaviors>
        <w:guid w:val="{4C5C6093-FBEC-42E7-8954-2CC6CD733E9F}"/>
      </w:docPartPr>
      <w:docPartBody>
        <w:p w:rsidR="00B0025A" w:rsidRDefault="00E56C6C" w:rsidP="00E56C6C">
          <w:pPr>
            <w:pStyle w:val="4D329559F6144B8CB3C8D09B40E43FF0"/>
          </w:pPr>
          <w:r w:rsidRPr="00EC562C">
            <w:rPr>
              <w:rStyle w:val="PlaceholderText"/>
            </w:rPr>
            <w:t>Choose an item.</w:t>
          </w:r>
        </w:p>
      </w:docPartBody>
    </w:docPart>
    <w:docPart>
      <w:docPartPr>
        <w:name w:val="E3F3C948D8984AA7B284F3512DCCA6D5"/>
        <w:category>
          <w:name w:val="General"/>
          <w:gallery w:val="placeholder"/>
        </w:category>
        <w:types>
          <w:type w:val="bbPlcHdr"/>
        </w:types>
        <w:behaviors>
          <w:behavior w:val="content"/>
        </w:behaviors>
        <w:guid w:val="{86723266-2781-4DF2-9071-485F010FD710}"/>
      </w:docPartPr>
      <w:docPartBody>
        <w:p w:rsidR="00B0025A" w:rsidRDefault="00E56C6C" w:rsidP="00E56C6C">
          <w:pPr>
            <w:pStyle w:val="E3F3C948D8984AA7B284F3512DCCA6D5"/>
          </w:pPr>
          <w:r>
            <w:rPr>
              <w:rStyle w:val="PlaceholderText"/>
            </w:rPr>
            <w:t>Click or tap here to enter text.</w:t>
          </w:r>
        </w:p>
      </w:docPartBody>
    </w:docPart>
    <w:docPart>
      <w:docPartPr>
        <w:name w:val="1704D157A1074F0B9F46AF316B68239D"/>
        <w:category>
          <w:name w:val="General"/>
          <w:gallery w:val="placeholder"/>
        </w:category>
        <w:types>
          <w:type w:val="bbPlcHdr"/>
        </w:types>
        <w:behaviors>
          <w:behavior w:val="content"/>
        </w:behaviors>
        <w:guid w:val="{B325341B-EAA0-4641-B430-7B8F47245789}"/>
      </w:docPartPr>
      <w:docPartBody>
        <w:p w:rsidR="00B0025A" w:rsidRDefault="00E56C6C" w:rsidP="00E56C6C">
          <w:pPr>
            <w:pStyle w:val="1704D157A1074F0B9F46AF316B68239D"/>
          </w:pPr>
          <w:r w:rsidRPr="00EC562C">
            <w:rPr>
              <w:rStyle w:val="PlaceholderText"/>
            </w:rPr>
            <w:t>Choose an item.</w:t>
          </w:r>
        </w:p>
      </w:docPartBody>
    </w:docPart>
    <w:docPart>
      <w:docPartPr>
        <w:name w:val="4AB0F6F13385470B82A4760504762519"/>
        <w:category>
          <w:name w:val="General"/>
          <w:gallery w:val="placeholder"/>
        </w:category>
        <w:types>
          <w:type w:val="bbPlcHdr"/>
        </w:types>
        <w:behaviors>
          <w:behavior w:val="content"/>
        </w:behaviors>
        <w:guid w:val="{33436C1B-60C4-4608-AD7C-06E62F920D6E}"/>
      </w:docPartPr>
      <w:docPartBody>
        <w:p w:rsidR="00B0025A" w:rsidRDefault="00E56C6C" w:rsidP="00E56C6C">
          <w:pPr>
            <w:pStyle w:val="4AB0F6F13385470B82A4760504762519"/>
          </w:pPr>
          <w:r>
            <w:rPr>
              <w:rStyle w:val="PlaceholderText"/>
            </w:rPr>
            <w:t>Click or tap here to enter text.</w:t>
          </w:r>
        </w:p>
      </w:docPartBody>
    </w:docPart>
    <w:docPart>
      <w:docPartPr>
        <w:name w:val="5DFC3322E0044CA1845520518BB804A8"/>
        <w:category>
          <w:name w:val="General"/>
          <w:gallery w:val="placeholder"/>
        </w:category>
        <w:types>
          <w:type w:val="bbPlcHdr"/>
        </w:types>
        <w:behaviors>
          <w:behavior w:val="content"/>
        </w:behaviors>
        <w:guid w:val="{F822357E-944F-4029-8D6B-39C9F3B90A41}"/>
      </w:docPartPr>
      <w:docPartBody>
        <w:p w:rsidR="00B0025A" w:rsidRDefault="00E56C6C" w:rsidP="00E56C6C">
          <w:pPr>
            <w:pStyle w:val="5DFC3322E0044CA1845520518BB804A8"/>
          </w:pPr>
          <w:r w:rsidRPr="00EC562C">
            <w:rPr>
              <w:rStyle w:val="PlaceholderText"/>
            </w:rPr>
            <w:t>Choose an item.</w:t>
          </w:r>
        </w:p>
      </w:docPartBody>
    </w:docPart>
    <w:docPart>
      <w:docPartPr>
        <w:name w:val="F131E6A462B84322B761AA927D10820E"/>
        <w:category>
          <w:name w:val="General"/>
          <w:gallery w:val="placeholder"/>
        </w:category>
        <w:types>
          <w:type w:val="bbPlcHdr"/>
        </w:types>
        <w:behaviors>
          <w:behavior w:val="content"/>
        </w:behaviors>
        <w:guid w:val="{387CD567-5DD6-45CB-86B4-2AA9760D3130}"/>
      </w:docPartPr>
      <w:docPartBody>
        <w:p w:rsidR="00B0025A" w:rsidRDefault="00E56C6C" w:rsidP="00E56C6C">
          <w:pPr>
            <w:pStyle w:val="F131E6A462B84322B761AA927D10820E"/>
          </w:pPr>
          <w:r>
            <w:rPr>
              <w:rStyle w:val="PlaceholderText"/>
            </w:rPr>
            <w:t>Click or tap here to enter text.</w:t>
          </w:r>
        </w:p>
      </w:docPartBody>
    </w:docPart>
    <w:docPart>
      <w:docPartPr>
        <w:name w:val="0BFE6D40AC054113976F5895D701D790"/>
        <w:category>
          <w:name w:val="General"/>
          <w:gallery w:val="placeholder"/>
        </w:category>
        <w:types>
          <w:type w:val="bbPlcHdr"/>
        </w:types>
        <w:behaviors>
          <w:behavior w:val="content"/>
        </w:behaviors>
        <w:guid w:val="{2C80F267-E292-4103-B605-8F7CA450D38B}"/>
      </w:docPartPr>
      <w:docPartBody>
        <w:p w:rsidR="008E5EF2" w:rsidRDefault="005D3427">
          <w:pPr>
            <w:pStyle w:val="0BFE6D40AC054113976F5895D701D79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EA"/>
    <w:rsid w:val="00000202"/>
    <w:rsid w:val="00001B67"/>
    <w:rsid w:val="00011807"/>
    <w:rsid w:val="000179D8"/>
    <w:rsid w:val="000257B9"/>
    <w:rsid w:val="00084571"/>
    <w:rsid w:val="0012150B"/>
    <w:rsid w:val="001C3493"/>
    <w:rsid w:val="001D3F7D"/>
    <w:rsid w:val="00223677"/>
    <w:rsid w:val="00257703"/>
    <w:rsid w:val="002C3CE0"/>
    <w:rsid w:val="002D538C"/>
    <w:rsid w:val="00341BE7"/>
    <w:rsid w:val="003A362D"/>
    <w:rsid w:val="00420CCA"/>
    <w:rsid w:val="004F056E"/>
    <w:rsid w:val="004F5A93"/>
    <w:rsid w:val="005158BF"/>
    <w:rsid w:val="0052040A"/>
    <w:rsid w:val="005D3427"/>
    <w:rsid w:val="00641D87"/>
    <w:rsid w:val="0069719D"/>
    <w:rsid w:val="007314ED"/>
    <w:rsid w:val="007A35E1"/>
    <w:rsid w:val="008E5EF2"/>
    <w:rsid w:val="009B2022"/>
    <w:rsid w:val="00B0025A"/>
    <w:rsid w:val="00C13F59"/>
    <w:rsid w:val="00E56C6C"/>
    <w:rsid w:val="00EF3F5A"/>
    <w:rsid w:val="00F179EA"/>
    <w:rsid w:val="00FF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6C6C"/>
  </w:style>
  <w:style w:type="paragraph" w:customStyle="1" w:styleId="4D329559F6144B8CB3C8D09B40E43FF0">
    <w:name w:val="4D329559F6144B8CB3C8D09B40E43FF0"/>
    <w:rsid w:val="00E56C6C"/>
  </w:style>
  <w:style w:type="paragraph" w:customStyle="1" w:styleId="E3F3C948D8984AA7B284F3512DCCA6D5">
    <w:name w:val="E3F3C948D8984AA7B284F3512DCCA6D5"/>
    <w:rsid w:val="00E56C6C"/>
  </w:style>
  <w:style w:type="paragraph" w:customStyle="1" w:styleId="1704D157A1074F0B9F46AF316B68239D">
    <w:name w:val="1704D157A1074F0B9F46AF316B68239D"/>
    <w:rsid w:val="00E56C6C"/>
  </w:style>
  <w:style w:type="paragraph" w:customStyle="1" w:styleId="4AB0F6F13385470B82A4760504762519">
    <w:name w:val="4AB0F6F13385470B82A4760504762519"/>
    <w:rsid w:val="00E56C6C"/>
  </w:style>
  <w:style w:type="paragraph" w:customStyle="1" w:styleId="5DFC3322E0044CA1845520518BB804A8">
    <w:name w:val="5DFC3322E0044CA1845520518BB804A8"/>
    <w:rsid w:val="00E56C6C"/>
  </w:style>
  <w:style w:type="paragraph" w:customStyle="1" w:styleId="F131E6A462B84322B761AA927D10820E">
    <w:name w:val="F131E6A462B84322B761AA927D10820E"/>
    <w:rsid w:val="00E56C6C"/>
  </w:style>
  <w:style w:type="paragraph" w:customStyle="1" w:styleId="0BFE6D40AC054113976F5895D701D790">
    <w:name w:val="0BFE6D40AC054113976F5895D701D7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2.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3.xml><?xml version="1.0" encoding="utf-8"?>
<ds:datastoreItem xmlns:ds="http://schemas.openxmlformats.org/officeDocument/2006/customXml" ds:itemID="{F2BFE9C1-08EE-4727-B429-2B8F1E451B91}">
  <ds:schemaRefs>
    <ds:schemaRef ds:uri="http://schemas.microsoft.com/sharepoint/v3/contenttype/forms"/>
  </ds:schemaRefs>
</ds:datastoreItem>
</file>

<file path=customXml/itemProps4.xml><?xml version="1.0" encoding="utf-8"?>
<ds:datastoreItem xmlns:ds="http://schemas.openxmlformats.org/officeDocument/2006/customXml" ds:itemID="{F5ACA5F0-EDA1-4C0F-8D2E-CCAFD4517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1</Pages>
  <Words>1027</Words>
  <Characters>5856</Characters>
  <Application>Microsoft Office Word</Application>
  <DocSecurity>4</DocSecurity>
  <Lines>48</Lines>
  <Paragraphs>13</Paragraphs>
  <ScaleCrop>false</ScaleCrop>
  <Company/>
  <LinksUpToDate>false</LinksUpToDate>
  <CharactersWithSpaces>6870</CharactersWithSpaces>
  <SharedDoc>false</SharedDoc>
  <HLinks>
    <vt:vector size="48" baseType="variant">
      <vt:variant>
        <vt:i4>196687</vt:i4>
      </vt:variant>
      <vt:variant>
        <vt:i4>21</vt:i4>
      </vt:variant>
      <vt:variant>
        <vt:i4>0</vt:i4>
      </vt:variant>
      <vt:variant>
        <vt:i4>5</vt:i4>
      </vt:variant>
      <vt:variant>
        <vt:lpwstr>https://masshpc.gov/publications/policyresearch-brief/private-equity-investments-massachusetts-health-care-and-state</vt:lpwstr>
      </vt:variant>
      <vt:variant>
        <vt:lpwstr/>
      </vt:variant>
      <vt:variant>
        <vt:i4>7602298</vt:i4>
      </vt:variant>
      <vt:variant>
        <vt:i4>18</vt:i4>
      </vt:variant>
      <vt:variant>
        <vt:i4>0</vt:i4>
      </vt:variant>
      <vt:variant>
        <vt:i4>5</vt:i4>
      </vt:variant>
      <vt:variant>
        <vt:lpwstr>https://www.mass.gov/news/governor-healey-announces-health-care-affordability-working-group-recommendations-to-lower-health-care-costs</vt:lpwstr>
      </vt:variant>
      <vt:variant>
        <vt:lpwstr/>
      </vt:variant>
      <vt:variant>
        <vt:i4>7602298</vt:i4>
      </vt:variant>
      <vt:variant>
        <vt:i4>15</vt:i4>
      </vt:variant>
      <vt:variant>
        <vt:i4>0</vt:i4>
      </vt:variant>
      <vt:variant>
        <vt:i4>5</vt:i4>
      </vt:variant>
      <vt:variant>
        <vt:lpwstr>https://www.mass.gov/news/governor-healey-announces-health-care-affordability-working-group-recommendations-to-lower-health-care-costs</vt:lpwstr>
      </vt:variant>
      <vt:variant>
        <vt:lpwstr/>
      </vt:variant>
      <vt:variant>
        <vt:i4>6553622</vt:i4>
      </vt:variant>
      <vt:variant>
        <vt:i4>12</vt:i4>
      </vt:variant>
      <vt:variant>
        <vt:i4>0</vt:i4>
      </vt:variant>
      <vt:variant>
        <vt:i4>5</vt:i4>
      </vt:variant>
      <vt:variant>
        <vt:lpwstr>mailto:Lois.Johnson@mass.gov</vt:lpwstr>
      </vt:variant>
      <vt:variant>
        <vt:lpwstr/>
      </vt:variant>
      <vt:variant>
        <vt:i4>5111856</vt:i4>
      </vt:variant>
      <vt:variant>
        <vt:i4>9</vt:i4>
      </vt:variant>
      <vt:variant>
        <vt:i4>0</vt:i4>
      </vt:variant>
      <vt:variant>
        <vt:i4>5</vt:i4>
      </vt:variant>
      <vt:variant>
        <vt:lpwstr>mailto:HPC-Testimony@mass.gov</vt:lpwstr>
      </vt:variant>
      <vt:variant>
        <vt:lpwstr/>
      </vt:variant>
      <vt:variant>
        <vt:i4>4653122</vt:i4>
      </vt:variant>
      <vt:variant>
        <vt:i4>6</vt:i4>
      </vt:variant>
      <vt:variant>
        <vt:i4>0</vt:i4>
      </vt:variant>
      <vt:variant>
        <vt:i4>5</vt:i4>
      </vt:variant>
      <vt:variant>
        <vt:lpwstr>https://masshpc.gov/meetings/annual-cost-trends-hearing/november-10-2026</vt:lpwstr>
      </vt:variant>
      <vt:variant>
        <vt:lpwstr/>
      </vt:variant>
      <vt:variant>
        <vt:i4>5111856</vt:i4>
      </vt:variant>
      <vt:variant>
        <vt:i4>3</vt:i4>
      </vt:variant>
      <vt:variant>
        <vt:i4>0</vt:i4>
      </vt:variant>
      <vt:variant>
        <vt:i4>5</vt:i4>
      </vt:variant>
      <vt:variant>
        <vt:lpwstr>mailto:HPC-Testimony@mass.gov</vt:lpwstr>
      </vt:variant>
      <vt:variant>
        <vt:lpwstr/>
      </vt:variant>
      <vt:variant>
        <vt:i4>4653122</vt:i4>
      </vt:variant>
      <vt:variant>
        <vt:i4>0</vt:i4>
      </vt:variant>
      <vt:variant>
        <vt:i4>0</vt:i4>
      </vt:variant>
      <vt:variant>
        <vt:i4>5</vt:i4>
      </vt:variant>
      <vt:variant>
        <vt:lpwstr>https://masshpc.gov/meetings/annual-cost-trends-hearing/november-10-2026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Seltz, David (HPC)</dc:creator>
  <cp:keywords/>
  <dc:description/>
  <cp:lastModifiedBy>Hailey Reed</cp:lastModifiedBy>
  <cp:revision>97</cp:revision>
  <dcterms:created xsi:type="dcterms:W3CDTF">2026-09-23T01:18:00Z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